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65" w:rsidRPr="003D0482" w:rsidRDefault="00BC1265" w:rsidP="00BC1265">
      <w:pPr>
        <w:pStyle w:val="4"/>
        <w:spacing w:before="0" w:beforeAutospacing="0" w:after="0" w:afterAutospacing="0"/>
      </w:pPr>
      <w:r w:rsidRPr="003D0482">
        <w:t>Министерство образования и науки Российской Федерации</w:t>
      </w:r>
    </w:p>
    <w:p w:rsidR="00BC1265" w:rsidRPr="003D0482" w:rsidRDefault="00BC1265" w:rsidP="00BC1265">
      <w:pPr>
        <w:pStyle w:val="4"/>
        <w:spacing w:before="0" w:beforeAutospacing="0" w:after="0" w:afterAutospacing="0"/>
      </w:pPr>
      <w:r w:rsidRPr="003D0482">
        <w:t xml:space="preserve">ФГБОУ </w:t>
      </w:r>
      <w:proofErr w:type="gramStart"/>
      <w:r w:rsidRPr="003D0482">
        <w:t>ВО</w:t>
      </w:r>
      <w:proofErr w:type="gramEnd"/>
      <w:r w:rsidRPr="003D0482">
        <w:t xml:space="preserve"> «Хакасский государственный университет им. Н.Ф. Катанова»</w:t>
      </w:r>
    </w:p>
    <w:p w:rsidR="00BC1265" w:rsidRPr="003D0482" w:rsidRDefault="001D3D2B" w:rsidP="001D3D2B">
      <w:pPr>
        <w:pStyle w:val="4"/>
        <w:spacing w:before="0" w:beforeAutospacing="0" w:after="0" w:afterAutospacing="0"/>
        <w:ind w:firstLine="142"/>
      </w:pPr>
      <w:r>
        <w:t xml:space="preserve">ФГБОУ </w:t>
      </w:r>
      <w:proofErr w:type="gramStart"/>
      <w:r>
        <w:t>ВО</w:t>
      </w:r>
      <w:proofErr w:type="gramEnd"/>
      <w:r w:rsidR="00BC1265" w:rsidRPr="003D0482">
        <w:t xml:space="preserve"> </w:t>
      </w:r>
      <w:r>
        <w:t>«</w:t>
      </w:r>
      <w:r w:rsidR="00BC1265" w:rsidRPr="003D0482">
        <w:t>Ярославский государственный педагогический университет им. К.Д. Ушинского</w:t>
      </w:r>
      <w:r>
        <w:t>»</w:t>
      </w:r>
    </w:p>
    <w:p w:rsidR="00BC1265" w:rsidRPr="00952289" w:rsidRDefault="00BC1265" w:rsidP="00BC1265">
      <w:pPr>
        <w:pStyle w:val="1"/>
      </w:pPr>
      <w:r w:rsidRPr="00952289">
        <w:t>Информационное письмо</w:t>
      </w:r>
    </w:p>
    <w:p w:rsidR="00BC1265" w:rsidRPr="005B6B29" w:rsidRDefault="00BC1265" w:rsidP="00BC1265">
      <w:pPr>
        <w:pStyle w:val="2"/>
        <w:spacing w:before="60" w:beforeAutospacing="0" w:after="60" w:afterAutospacing="0"/>
      </w:pPr>
      <w:r w:rsidRPr="005B6B29">
        <w:t>Уважаемые коллеги</w:t>
      </w:r>
      <w:r>
        <w:t xml:space="preserve"> и партнёры</w:t>
      </w:r>
      <w:r w:rsidRPr="005B6B29">
        <w:t>!</w:t>
      </w:r>
    </w:p>
    <w:p w:rsidR="00BC1265" w:rsidRPr="00756AFC" w:rsidRDefault="00BC1265" w:rsidP="007E03B1">
      <w:pPr>
        <w:ind w:firstLine="284"/>
        <w:rPr>
          <w:szCs w:val="24"/>
        </w:rPr>
      </w:pPr>
      <w:r w:rsidRPr="00756AFC">
        <w:rPr>
          <w:szCs w:val="24"/>
        </w:rPr>
        <w:t xml:space="preserve">Оргкомитет приглашает Вас принять участие в работе в </w:t>
      </w:r>
      <w:r w:rsidR="00AD1B75">
        <w:rPr>
          <w:szCs w:val="24"/>
          <w:lang w:val="en-US"/>
        </w:rPr>
        <w:t>IX</w:t>
      </w:r>
      <w:r w:rsidR="00AD1B75" w:rsidRPr="00AD1B75">
        <w:rPr>
          <w:szCs w:val="24"/>
        </w:rPr>
        <w:t xml:space="preserve"> </w:t>
      </w:r>
      <w:r w:rsidRPr="00756AFC">
        <w:rPr>
          <w:szCs w:val="24"/>
        </w:rPr>
        <w:t xml:space="preserve">Всероссийской конференции с международным участием </w:t>
      </w:r>
      <w:r w:rsidRPr="007E03B1">
        <w:rPr>
          <w:rStyle w:val="20"/>
          <w:rFonts w:ascii="Times New Roman" w:hAnsi="Times New Roman"/>
          <w:b/>
          <w:sz w:val="24"/>
          <w:szCs w:val="24"/>
        </w:rPr>
        <w:t>«</w:t>
      </w:r>
      <w:proofErr w:type="spellStart"/>
      <w:r w:rsidRPr="007E03B1">
        <w:rPr>
          <w:rStyle w:val="20"/>
          <w:rFonts w:ascii="Times New Roman" w:hAnsi="Times New Roman"/>
          <w:b/>
          <w:sz w:val="24"/>
          <w:szCs w:val="24"/>
        </w:rPr>
        <w:t>Этно</w:t>
      </w:r>
      <w:proofErr w:type="gramStart"/>
      <w:r w:rsidRPr="007E03B1">
        <w:rPr>
          <w:rStyle w:val="20"/>
          <w:rFonts w:ascii="Times New Roman" w:hAnsi="Times New Roman"/>
          <w:b/>
          <w:sz w:val="24"/>
          <w:szCs w:val="24"/>
        </w:rPr>
        <w:t>c</w:t>
      </w:r>
      <w:proofErr w:type="gramEnd"/>
      <w:r w:rsidRPr="007E03B1">
        <w:rPr>
          <w:rStyle w:val="20"/>
          <w:rFonts w:ascii="Times New Roman" w:hAnsi="Times New Roman"/>
          <w:b/>
          <w:sz w:val="24"/>
          <w:szCs w:val="24"/>
        </w:rPr>
        <w:t>ы</w:t>
      </w:r>
      <w:proofErr w:type="spellEnd"/>
      <w:r w:rsidRPr="007E03B1">
        <w:rPr>
          <w:rStyle w:val="20"/>
          <w:rFonts w:ascii="Times New Roman" w:hAnsi="Times New Roman"/>
          <w:b/>
          <w:sz w:val="24"/>
          <w:szCs w:val="24"/>
        </w:rPr>
        <w:t xml:space="preserve"> развивающейся России: проблемы и перспективы»</w:t>
      </w:r>
      <w:r w:rsidR="00395E40">
        <w:rPr>
          <w:rStyle w:val="20"/>
          <w:rFonts w:ascii="Times New Roman" w:hAnsi="Times New Roman"/>
          <w:sz w:val="24"/>
          <w:szCs w:val="24"/>
        </w:rPr>
        <w:t xml:space="preserve"> (далее</w:t>
      </w:r>
      <w:r w:rsidR="007E03B1">
        <w:rPr>
          <w:rStyle w:val="20"/>
          <w:rFonts w:ascii="Times New Roman" w:hAnsi="Times New Roman"/>
          <w:sz w:val="24"/>
          <w:szCs w:val="24"/>
        </w:rPr>
        <w:t xml:space="preserve"> </w:t>
      </w:r>
      <w:r w:rsidR="00395E40">
        <w:rPr>
          <w:rStyle w:val="20"/>
          <w:rFonts w:ascii="Times New Roman" w:hAnsi="Times New Roman"/>
          <w:sz w:val="24"/>
          <w:szCs w:val="24"/>
        </w:rPr>
        <w:t>- К</w:t>
      </w:r>
      <w:r w:rsidR="001D3D2B">
        <w:rPr>
          <w:rStyle w:val="20"/>
          <w:rFonts w:ascii="Times New Roman" w:hAnsi="Times New Roman"/>
          <w:sz w:val="24"/>
          <w:szCs w:val="24"/>
        </w:rPr>
        <w:t>о</w:t>
      </w:r>
      <w:r w:rsidR="00395E40">
        <w:rPr>
          <w:rStyle w:val="20"/>
          <w:rFonts w:ascii="Times New Roman" w:hAnsi="Times New Roman"/>
          <w:sz w:val="24"/>
          <w:szCs w:val="24"/>
        </w:rPr>
        <w:t>нференция)</w:t>
      </w:r>
      <w:r w:rsidRPr="00756AFC">
        <w:rPr>
          <w:szCs w:val="24"/>
        </w:rPr>
        <w:t>, которая состоится</w:t>
      </w:r>
      <w:r w:rsidRPr="00756AFC">
        <w:rPr>
          <w:i/>
          <w:szCs w:val="24"/>
        </w:rPr>
        <w:t xml:space="preserve"> </w:t>
      </w:r>
      <w:r w:rsidRPr="00900070">
        <w:rPr>
          <w:i/>
          <w:szCs w:val="24"/>
        </w:rPr>
        <w:t>0</w:t>
      </w:r>
      <w:r w:rsidR="00AD1B75">
        <w:rPr>
          <w:i/>
          <w:szCs w:val="24"/>
        </w:rPr>
        <w:t>8</w:t>
      </w:r>
      <w:r w:rsidRPr="00900070">
        <w:rPr>
          <w:rStyle w:val="20"/>
          <w:rFonts w:ascii="Times New Roman" w:hAnsi="Times New Roman"/>
          <w:bCs w:val="0"/>
          <w:i w:val="0"/>
          <w:sz w:val="24"/>
          <w:szCs w:val="24"/>
        </w:rPr>
        <w:t xml:space="preserve"> </w:t>
      </w:r>
      <w:r w:rsidR="00AD1B75">
        <w:rPr>
          <w:rStyle w:val="20"/>
          <w:rFonts w:ascii="Times New Roman" w:hAnsi="Times New Roman"/>
          <w:bCs w:val="0"/>
          <w:sz w:val="24"/>
          <w:szCs w:val="24"/>
        </w:rPr>
        <w:t>ноября</w:t>
      </w:r>
      <w:r w:rsidRPr="00900070">
        <w:rPr>
          <w:rStyle w:val="20"/>
          <w:rFonts w:ascii="Times New Roman" w:hAnsi="Times New Roman"/>
          <w:bCs w:val="0"/>
          <w:sz w:val="24"/>
          <w:szCs w:val="24"/>
        </w:rPr>
        <w:t xml:space="preserve"> 201</w:t>
      </w:r>
      <w:r w:rsidR="00AD1B75" w:rsidRPr="00AD1B75">
        <w:rPr>
          <w:rStyle w:val="20"/>
          <w:rFonts w:ascii="Times New Roman" w:hAnsi="Times New Roman"/>
          <w:bCs w:val="0"/>
          <w:sz w:val="24"/>
          <w:szCs w:val="24"/>
        </w:rPr>
        <w:t>9</w:t>
      </w:r>
      <w:r w:rsidRPr="00900070">
        <w:rPr>
          <w:rStyle w:val="20"/>
          <w:rFonts w:ascii="Times New Roman" w:hAnsi="Times New Roman"/>
          <w:bCs w:val="0"/>
          <w:sz w:val="24"/>
          <w:szCs w:val="24"/>
        </w:rPr>
        <w:t xml:space="preserve"> года</w:t>
      </w:r>
      <w:r w:rsidRPr="00900070">
        <w:rPr>
          <w:szCs w:val="24"/>
        </w:rPr>
        <w:t>.</w:t>
      </w:r>
    </w:p>
    <w:p w:rsidR="00BC1265" w:rsidRPr="007E03B1" w:rsidRDefault="00BC1265" w:rsidP="007E03B1">
      <w:pPr>
        <w:pStyle w:val="2"/>
        <w:spacing w:before="0" w:beforeAutospacing="0" w:after="0" w:afterAutospacing="0"/>
        <w:jc w:val="left"/>
        <w:rPr>
          <w:sz w:val="24"/>
          <w:szCs w:val="24"/>
          <w:u w:val="single"/>
        </w:rPr>
      </w:pPr>
      <w:r w:rsidRPr="007E03B1">
        <w:rPr>
          <w:sz w:val="24"/>
          <w:szCs w:val="24"/>
          <w:u w:val="single"/>
        </w:rPr>
        <w:t>Организаторы конференции</w:t>
      </w:r>
      <w:r w:rsidR="002A7C94">
        <w:rPr>
          <w:sz w:val="24"/>
          <w:szCs w:val="24"/>
          <w:u w:val="single"/>
        </w:rPr>
        <w:t>:</w:t>
      </w:r>
      <w:bookmarkStart w:id="0" w:name="_GoBack"/>
      <w:bookmarkEnd w:id="0"/>
    </w:p>
    <w:p w:rsidR="00BC1265" w:rsidRDefault="00BC1265" w:rsidP="007E03B1">
      <w:pPr>
        <w:ind w:firstLine="284"/>
        <w:rPr>
          <w:szCs w:val="24"/>
        </w:rPr>
      </w:pPr>
      <w:r w:rsidRPr="00F40E7C">
        <w:t>Медико-психолого-</w:t>
      </w:r>
      <w:r>
        <w:t>социального институт</w:t>
      </w:r>
      <w:r>
        <w:rPr>
          <w:szCs w:val="24"/>
        </w:rPr>
        <w:t xml:space="preserve"> ФГБОУ </w:t>
      </w:r>
      <w:proofErr w:type="gramStart"/>
      <w:r>
        <w:rPr>
          <w:szCs w:val="24"/>
        </w:rPr>
        <w:t>ВО</w:t>
      </w:r>
      <w:proofErr w:type="gramEnd"/>
      <w:r>
        <w:rPr>
          <w:szCs w:val="24"/>
        </w:rPr>
        <w:t xml:space="preserve"> «</w:t>
      </w:r>
      <w:r w:rsidRPr="00605D0E">
        <w:rPr>
          <w:szCs w:val="24"/>
        </w:rPr>
        <w:t>Хакасский государственный университет им. Н.Ф.</w:t>
      </w:r>
      <w:r>
        <w:rPr>
          <w:szCs w:val="24"/>
        </w:rPr>
        <w:t xml:space="preserve"> </w:t>
      </w:r>
      <w:r w:rsidRPr="00605D0E">
        <w:rPr>
          <w:szCs w:val="24"/>
        </w:rPr>
        <w:t>Катанова»</w:t>
      </w:r>
      <w:r>
        <w:rPr>
          <w:szCs w:val="24"/>
        </w:rPr>
        <w:t xml:space="preserve"> (далее - ХГУ им. Н.Ф. Катанова) </w:t>
      </w:r>
      <w:r w:rsidRPr="00605D0E">
        <w:rPr>
          <w:szCs w:val="24"/>
        </w:rPr>
        <w:t>(</w:t>
      </w:r>
      <w:r>
        <w:rPr>
          <w:szCs w:val="24"/>
        </w:rPr>
        <w:t xml:space="preserve">г. </w:t>
      </w:r>
      <w:r w:rsidRPr="00605D0E">
        <w:rPr>
          <w:szCs w:val="24"/>
        </w:rPr>
        <w:t>Абакан).</w:t>
      </w:r>
    </w:p>
    <w:p w:rsidR="00BC1265" w:rsidRPr="007E03B1" w:rsidRDefault="00BC1265" w:rsidP="00BC1265">
      <w:pPr>
        <w:ind w:firstLine="0"/>
        <w:rPr>
          <w:szCs w:val="24"/>
          <w:u w:val="single"/>
        </w:rPr>
      </w:pPr>
      <w:r w:rsidRPr="007E03B1">
        <w:rPr>
          <w:i/>
          <w:szCs w:val="24"/>
          <w:u w:val="single"/>
        </w:rPr>
        <w:t xml:space="preserve">Цель </w:t>
      </w:r>
      <w:r w:rsidR="00395E40" w:rsidRPr="007E03B1">
        <w:rPr>
          <w:i/>
          <w:szCs w:val="24"/>
          <w:u w:val="single"/>
        </w:rPr>
        <w:t>К</w:t>
      </w:r>
      <w:r w:rsidRPr="007E03B1">
        <w:rPr>
          <w:i/>
          <w:szCs w:val="24"/>
          <w:u w:val="single"/>
        </w:rPr>
        <w:t>онференции:</w:t>
      </w:r>
      <w:r w:rsidRPr="007E03B1">
        <w:rPr>
          <w:szCs w:val="24"/>
          <w:u w:val="single"/>
        </w:rPr>
        <w:t xml:space="preserve"> </w:t>
      </w:r>
    </w:p>
    <w:p w:rsidR="00BC1265" w:rsidRPr="00605D0E" w:rsidRDefault="00BC1265" w:rsidP="007E03B1">
      <w:pPr>
        <w:ind w:firstLine="284"/>
        <w:rPr>
          <w:szCs w:val="24"/>
        </w:rPr>
      </w:pPr>
      <w:r w:rsidRPr="00605D0E">
        <w:rPr>
          <w:szCs w:val="24"/>
        </w:rPr>
        <w:t>Обсуждение научных и практических вопросов социально-психологического развития этносов, проживающих на территории Российской Федерации.</w:t>
      </w:r>
    </w:p>
    <w:p w:rsidR="00BC1265" w:rsidRPr="00605D0E" w:rsidRDefault="00BC1265" w:rsidP="007E03B1">
      <w:pPr>
        <w:ind w:firstLine="284"/>
        <w:rPr>
          <w:szCs w:val="24"/>
        </w:rPr>
      </w:pPr>
      <w:r w:rsidRPr="00605D0E">
        <w:rPr>
          <w:szCs w:val="24"/>
        </w:rPr>
        <w:t xml:space="preserve">На </w:t>
      </w:r>
      <w:r w:rsidR="00395E40">
        <w:rPr>
          <w:szCs w:val="24"/>
        </w:rPr>
        <w:t>К</w:t>
      </w:r>
      <w:r w:rsidRPr="00605D0E">
        <w:rPr>
          <w:szCs w:val="24"/>
        </w:rPr>
        <w:t>онференции выступ</w:t>
      </w:r>
      <w:r>
        <w:rPr>
          <w:szCs w:val="24"/>
        </w:rPr>
        <w:t>я</w:t>
      </w:r>
      <w:r w:rsidRPr="00605D0E">
        <w:rPr>
          <w:szCs w:val="24"/>
        </w:rPr>
        <w:t xml:space="preserve">т </w:t>
      </w:r>
      <w:r>
        <w:rPr>
          <w:szCs w:val="24"/>
        </w:rPr>
        <w:t>представители</w:t>
      </w:r>
      <w:r w:rsidRPr="00605D0E">
        <w:rPr>
          <w:szCs w:val="24"/>
        </w:rPr>
        <w:t xml:space="preserve"> различных направлений психологии, социологии, </w:t>
      </w:r>
      <w:r>
        <w:rPr>
          <w:szCs w:val="24"/>
        </w:rPr>
        <w:t xml:space="preserve">педагогики, </w:t>
      </w:r>
      <w:r w:rsidRPr="00605D0E">
        <w:rPr>
          <w:szCs w:val="24"/>
        </w:rPr>
        <w:t>медицины и философии.</w:t>
      </w:r>
    </w:p>
    <w:p w:rsidR="00BC1265" w:rsidRDefault="00BC1265" w:rsidP="007E03B1">
      <w:pPr>
        <w:ind w:firstLine="284"/>
        <w:rPr>
          <w:szCs w:val="24"/>
        </w:rPr>
      </w:pPr>
      <w:r w:rsidRPr="00605D0E">
        <w:rPr>
          <w:szCs w:val="24"/>
        </w:rPr>
        <w:t xml:space="preserve">Формат </w:t>
      </w:r>
      <w:r w:rsidR="00395E40">
        <w:rPr>
          <w:szCs w:val="24"/>
        </w:rPr>
        <w:t>К</w:t>
      </w:r>
      <w:r w:rsidRPr="00605D0E">
        <w:rPr>
          <w:szCs w:val="24"/>
        </w:rPr>
        <w:t>онференции дает уникальную возможность теоретического осмысления современного состояния и перспектив развития этнопсихологических исследований в различных сферах жизнедеятельности, знакомства с метод</w:t>
      </w:r>
      <w:r>
        <w:rPr>
          <w:szCs w:val="24"/>
        </w:rPr>
        <w:t>ами</w:t>
      </w:r>
      <w:r w:rsidRPr="00605D0E">
        <w:rPr>
          <w:szCs w:val="24"/>
        </w:rPr>
        <w:t xml:space="preserve"> и техник</w:t>
      </w:r>
      <w:r>
        <w:rPr>
          <w:szCs w:val="24"/>
        </w:rPr>
        <w:t>ами</w:t>
      </w:r>
      <w:r w:rsidRPr="00605D0E">
        <w:rPr>
          <w:szCs w:val="24"/>
        </w:rPr>
        <w:t>, помогающи</w:t>
      </w:r>
      <w:r>
        <w:rPr>
          <w:szCs w:val="24"/>
        </w:rPr>
        <w:t>ми</w:t>
      </w:r>
      <w:r w:rsidRPr="00605D0E">
        <w:rPr>
          <w:szCs w:val="24"/>
        </w:rPr>
        <w:t xml:space="preserve"> раздвинуть социальные горизонты жизни и заново найти себя в изменяющемся мире.</w:t>
      </w:r>
    </w:p>
    <w:p w:rsidR="00BC1265" w:rsidRDefault="00BC1265" w:rsidP="007E03B1">
      <w:pPr>
        <w:tabs>
          <w:tab w:val="left" w:pos="567"/>
        </w:tabs>
        <w:ind w:firstLine="284"/>
        <w:rPr>
          <w:szCs w:val="24"/>
        </w:rPr>
      </w:pPr>
      <w:r w:rsidRPr="00FA7023">
        <w:rPr>
          <w:szCs w:val="24"/>
        </w:rPr>
        <w:t xml:space="preserve">В </w:t>
      </w:r>
      <w:r w:rsidR="00395E40">
        <w:rPr>
          <w:szCs w:val="24"/>
        </w:rPr>
        <w:t>К</w:t>
      </w:r>
      <w:r w:rsidRPr="00FA7023">
        <w:rPr>
          <w:szCs w:val="24"/>
        </w:rPr>
        <w:t xml:space="preserve">онференции примут участие ученые и практики из России, Болгарии, Украины, </w:t>
      </w:r>
      <w:proofErr w:type="spellStart"/>
      <w:r w:rsidRPr="00FA7023">
        <w:rPr>
          <w:szCs w:val="24"/>
        </w:rPr>
        <w:t>Беларуси</w:t>
      </w:r>
      <w:r w:rsidR="001D3D2B">
        <w:rPr>
          <w:szCs w:val="24"/>
        </w:rPr>
        <w:t>и</w:t>
      </w:r>
      <w:proofErr w:type="spellEnd"/>
      <w:r w:rsidRPr="00FA7023">
        <w:rPr>
          <w:szCs w:val="24"/>
        </w:rPr>
        <w:t>, Узбекистана и др. стран.</w:t>
      </w:r>
    </w:p>
    <w:p w:rsidR="00BC1265" w:rsidRPr="003323E8" w:rsidRDefault="00BC1265" w:rsidP="00BC1265">
      <w:pPr>
        <w:tabs>
          <w:tab w:val="left" w:pos="567"/>
        </w:tabs>
        <w:ind w:firstLine="0"/>
        <w:rPr>
          <w:rFonts w:eastAsia="Times New Roman"/>
          <w:szCs w:val="24"/>
          <w:lang w:eastAsia="ru-RU"/>
        </w:rPr>
      </w:pPr>
      <w:r w:rsidRPr="007E03B1">
        <w:rPr>
          <w:rFonts w:eastAsia="Times New Roman"/>
          <w:i/>
          <w:szCs w:val="24"/>
          <w:u w:val="single"/>
          <w:lang w:eastAsia="ru-RU"/>
        </w:rPr>
        <w:t>Целевая аудитория</w:t>
      </w:r>
      <w:r w:rsidRPr="00900070">
        <w:rPr>
          <w:rFonts w:eastAsia="Times New Roman"/>
          <w:i/>
          <w:szCs w:val="24"/>
          <w:lang w:eastAsia="ru-RU"/>
        </w:rPr>
        <w:t>:</w:t>
      </w:r>
      <w:r w:rsidRPr="00E71BE9">
        <w:rPr>
          <w:rFonts w:eastAsia="Times New Roman"/>
          <w:b/>
          <w:i/>
          <w:szCs w:val="24"/>
          <w:lang w:eastAsia="ru-RU"/>
        </w:rPr>
        <w:t xml:space="preserve"> </w:t>
      </w:r>
      <w:r w:rsidR="00395E40" w:rsidRPr="001D3D2B">
        <w:rPr>
          <w:rFonts w:eastAsia="Times New Roman"/>
          <w:szCs w:val="24"/>
          <w:lang w:eastAsia="ru-RU"/>
        </w:rPr>
        <w:t>к</w:t>
      </w:r>
      <w:r w:rsidRPr="00E71BE9">
        <w:rPr>
          <w:rFonts w:eastAsia="Times New Roman"/>
          <w:szCs w:val="24"/>
          <w:lang w:eastAsia="ru-RU"/>
        </w:rPr>
        <w:t xml:space="preserve"> участию в </w:t>
      </w:r>
      <w:r w:rsidR="00395E40">
        <w:rPr>
          <w:rFonts w:eastAsia="Times New Roman"/>
          <w:szCs w:val="24"/>
          <w:lang w:eastAsia="ru-RU"/>
        </w:rPr>
        <w:t>К</w:t>
      </w:r>
      <w:r w:rsidRPr="00E71BE9">
        <w:rPr>
          <w:rFonts w:eastAsia="Times New Roman"/>
          <w:szCs w:val="24"/>
          <w:lang w:eastAsia="ru-RU"/>
        </w:rPr>
        <w:t xml:space="preserve">онференции приглашаются студенты, </w:t>
      </w:r>
      <w:r>
        <w:rPr>
          <w:rFonts w:eastAsia="Times New Roman"/>
          <w:szCs w:val="24"/>
          <w:lang w:eastAsia="ru-RU"/>
        </w:rPr>
        <w:t xml:space="preserve">магистранты, </w:t>
      </w:r>
      <w:r w:rsidRPr="00E71BE9">
        <w:rPr>
          <w:rFonts w:eastAsia="Times New Roman"/>
          <w:szCs w:val="24"/>
          <w:lang w:eastAsia="ru-RU"/>
        </w:rPr>
        <w:t xml:space="preserve">аспиранты, преподаватели </w:t>
      </w:r>
      <w:r w:rsidRPr="00E71BE9">
        <w:rPr>
          <w:rFonts w:eastAsia="Times New Roman"/>
          <w:bCs/>
          <w:szCs w:val="24"/>
          <w:lang w:eastAsia="ru-RU"/>
        </w:rPr>
        <w:t xml:space="preserve">государственных и негосударственных учреждений высшего образования, </w:t>
      </w:r>
      <w:r w:rsidRPr="00E71BE9">
        <w:rPr>
          <w:rFonts w:eastAsia="Times New Roman"/>
          <w:szCs w:val="24"/>
          <w:lang w:eastAsia="ru-RU"/>
        </w:rPr>
        <w:t xml:space="preserve">сотрудники </w:t>
      </w:r>
      <w:r w:rsidRPr="00E71BE9">
        <w:rPr>
          <w:rFonts w:eastAsia="Times New Roman"/>
          <w:bCs/>
          <w:szCs w:val="24"/>
          <w:lang w:eastAsia="ru-RU"/>
        </w:rPr>
        <w:t>научно-исследовательских учреждений.</w:t>
      </w:r>
    </w:p>
    <w:p w:rsidR="00BC1265" w:rsidRPr="003323E8" w:rsidRDefault="00BC1265" w:rsidP="00BC1265">
      <w:pPr>
        <w:ind w:firstLine="0"/>
        <w:rPr>
          <w:b/>
          <w:i/>
          <w:szCs w:val="24"/>
        </w:rPr>
      </w:pPr>
      <w:r w:rsidRPr="003323E8">
        <w:rPr>
          <w:b/>
          <w:i/>
          <w:szCs w:val="24"/>
        </w:rPr>
        <w:t>Конференция работает по следующим направлениям:</w:t>
      </w:r>
    </w:p>
    <w:p w:rsidR="00BC1265" w:rsidRPr="00FA7023" w:rsidRDefault="00BC1265" w:rsidP="007E03B1">
      <w:pPr>
        <w:ind w:firstLine="284"/>
        <w:rPr>
          <w:szCs w:val="24"/>
        </w:rPr>
      </w:pPr>
      <w:r w:rsidRPr="00FA7023">
        <w:rPr>
          <w:szCs w:val="24"/>
        </w:rPr>
        <w:t>Методологические, культурологические и исторические проблемы этнопсихологии.</w:t>
      </w:r>
    </w:p>
    <w:p w:rsidR="00BC1265" w:rsidRPr="00FA7023" w:rsidRDefault="00BC1265" w:rsidP="007E03B1">
      <w:pPr>
        <w:ind w:firstLine="284"/>
        <w:rPr>
          <w:szCs w:val="24"/>
        </w:rPr>
      </w:pPr>
      <w:r w:rsidRPr="00FA7023">
        <w:rPr>
          <w:szCs w:val="24"/>
        </w:rPr>
        <w:t xml:space="preserve">Этническая нейропсихология и </w:t>
      </w:r>
      <w:proofErr w:type="spellStart"/>
      <w:r w:rsidRPr="00FA7023">
        <w:rPr>
          <w:szCs w:val="24"/>
        </w:rPr>
        <w:t>этномедицина</w:t>
      </w:r>
      <w:proofErr w:type="spellEnd"/>
      <w:r w:rsidR="007E03B1">
        <w:rPr>
          <w:szCs w:val="24"/>
        </w:rPr>
        <w:t>.</w:t>
      </w:r>
    </w:p>
    <w:p w:rsidR="00BC1265" w:rsidRPr="00FA7023" w:rsidRDefault="00BC1265" w:rsidP="007E03B1">
      <w:pPr>
        <w:ind w:firstLine="284"/>
        <w:rPr>
          <w:szCs w:val="24"/>
        </w:rPr>
      </w:pPr>
      <w:r w:rsidRPr="00FA7023">
        <w:rPr>
          <w:szCs w:val="24"/>
        </w:rPr>
        <w:t>Этнопсихологические исследования ценностно-</w:t>
      </w:r>
      <w:proofErr w:type="spellStart"/>
      <w:r w:rsidRPr="00FA7023">
        <w:rPr>
          <w:szCs w:val="24"/>
        </w:rPr>
        <w:t>потребностной</w:t>
      </w:r>
      <w:proofErr w:type="spellEnd"/>
      <w:r w:rsidRPr="00FA7023">
        <w:rPr>
          <w:szCs w:val="24"/>
        </w:rPr>
        <w:t xml:space="preserve"> сферы</w:t>
      </w:r>
      <w:r>
        <w:rPr>
          <w:szCs w:val="24"/>
        </w:rPr>
        <w:t xml:space="preserve"> личности</w:t>
      </w:r>
      <w:r w:rsidRPr="00FA7023">
        <w:rPr>
          <w:szCs w:val="24"/>
        </w:rPr>
        <w:t xml:space="preserve"> и языка.</w:t>
      </w:r>
    </w:p>
    <w:p w:rsidR="00BC1265" w:rsidRPr="00FA7023" w:rsidRDefault="00BC1265" w:rsidP="007E03B1">
      <w:pPr>
        <w:ind w:firstLine="284"/>
        <w:rPr>
          <w:szCs w:val="24"/>
        </w:rPr>
      </w:pPr>
      <w:r w:rsidRPr="00FA7023">
        <w:rPr>
          <w:szCs w:val="24"/>
        </w:rPr>
        <w:t>Этнопсихологические и социально-педагогические проблемы образования и воспитания.</w:t>
      </w:r>
    </w:p>
    <w:p w:rsidR="00BC1265" w:rsidRPr="00FA7023" w:rsidRDefault="00BC1265" w:rsidP="007E03B1">
      <w:pPr>
        <w:ind w:firstLine="284"/>
        <w:rPr>
          <w:szCs w:val="24"/>
        </w:rPr>
      </w:pPr>
      <w:r w:rsidRPr="00FA7023">
        <w:rPr>
          <w:szCs w:val="24"/>
        </w:rPr>
        <w:t>Социологические исследования этнических феноменов.</w:t>
      </w:r>
    </w:p>
    <w:p w:rsidR="00BC1265" w:rsidRPr="00605D0E" w:rsidRDefault="00BC1265" w:rsidP="00BC1265">
      <w:pPr>
        <w:ind w:firstLine="0"/>
        <w:rPr>
          <w:szCs w:val="24"/>
        </w:rPr>
      </w:pPr>
      <w:r w:rsidRPr="00605D0E">
        <w:rPr>
          <w:szCs w:val="24"/>
        </w:rPr>
        <w:t>Каждое направление включает в себя работу секции, проведение дискуссий, открытых лекций.</w:t>
      </w:r>
    </w:p>
    <w:p w:rsidR="00BC1265" w:rsidRPr="00900070" w:rsidRDefault="00BC1265" w:rsidP="00BC1265">
      <w:pPr>
        <w:pStyle w:val="2"/>
        <w:spacing w:before="60" w:beforeAutospacing="0" w:after="60" w:afterAutospacing="0"/>
        <w:rPr>
          <w:sz w:val="24"/>
          <w:szCs w:val="24"/>
        </w:rPr>
      </w:pPr>
      <w:r w:rsidRPr="00900070">
        <w:rPr>
          <w:sz w:val="24"/>
          <w:szCs w:val="24"/>
        </w:rPr>
        <w:t xml:space="preserve">Научная программа </w:t>
      </w:r>
      <w:r w:rsidR="00395E40">
        <w:rPr>
          <w:sz w:val="24"/>
          <w:szCs w:val="24"/>
        </w:rPr>
        <w:t>К</w:t>
      </w:r>
      <w:r w:rsidRPr="00900070">
        <w:rPr>
          <w:sz w:val="24"/>
          <w:szCs w:val="24"/>
        </w:rPr>
        <w:t>онференции включает:</w:t>
      </w:r>
    </w:p>
    <w:p w:rsidR="00BC1265" w:rsidRPr="005D4B62" w:rsidRDefault="00BC1265" w:rsidP="007E03B1">
      <w:pPr>
        <w:pStyle w:val="a6"/>
        <w:numPr>
          <w:ilvl w:val="0"/>
          <w:numId w:val="1"/>
        </w:numPr>
        <w:tabs>
          <w:tab w:val="left" w:pos="567"/>
        </w:tabs>
        <w:ind w:hanging="76"/>
        <w:rPr>
          <w:sz w:val="24"/>
          <w:szCs w:val="24"/>
        </w:rPr>
      </w:pPr>
      <w:r w:rsidRPr="005D4B62">
        <w:rPr>
          <w:sz w:val="24"/>
          <w:szCs w:val="24"/>
        </w:rPr>
        <w:t>Приветственная часть.</w:t>
      </w:r>
    </w:p>
    <w:p w:rsidR="00BC1265" w:rsidRPr="005D4B62" w:rsidRDefault="00BC1265" w:rsidP="007E03B1">
      <w:pPr>
        <w:pStyle w:val="a6"/>
        <w:numPr>
          <w:ilvl w:val="0"/>
          <w:numId w:val="1"/>
        </w:numPr>
        <w:tabs>
          <w:tab w:val="left" w:pos="567"/>
        </w:tabs>
        <w:ind w:hanging="76"/>
        <w:rPr>
          <w:sz w:val="24"/>
          <w:szCs w:val="24"/>
        </w:rPr>
      </w:pPr>
      <w:r w:rsidRPr="005D4B62">
        <w:rPr>
          <w:sz w:val="24"/>
          <w:szCs w:val="24"/>
        </w:rPr>
        <w:t>Заседание тематических секций по основным направлениям конференции.</w:t>
      </w:r>
    </w:p>
    <w:p w:rsidR="00BC1265" w:rsidRPr="005D4B62" w:rsidRDefault="00BC1265" w:rsidP="007E03B1">
      <w:pPr>
        <w:pStyle w:val="a6"/>
        <w:numPr>
          <w:ilvl w:val="0"/>
          <w:numId w:val="1"/>
        </w:numPr>
        <w:tabs>
          <w:tab w:val="left" w:pos="567"/>
        </w:tabs>
        <w:ind w:hanging="76"/>
        <w:rPr>
          <w:sz w:val="24"/>
          <w:szCs w:val="24"/>
        </w:rPr>
      </w:pPr>
      <w:proofErr w:type="spellStart"/>
      <w:r w:rsidRPr="005D4B62">
        <w:rPr>
          <w:sz w:val="24"/>
          <w:szCs w:val="24"/>
        </w:rPr>
        <w:t>Внесекционные</w:t>
      </w:r>
      <w:proofErr w:type="spellEnd"/>
      <w:r w:rsidRPr="005D4B62">
        <w:rPr>
          <w:sz w:val="24"/>
          <w:szCs w:val="24"/>
        </w:rPr>
        <w:t xml:space="preserve"> формы: круглый стол, публичная лекция.</w:t>
      </w:r>
    </w:p>
    <w:p w:rsidR="00BC1265" w:rsidRPr="005D4B62" w:rsidRDefault="00BC1265" w:rsidP="007E03B1">
      <w:pPr>
        <w:pStyle w:val="a6"/>
        <w:numPr>
          <w:ilvl w:val="0"/>
          <w:numId w:val="1"/>
        </w:numPr>
        <w:tabs>
          <w:tab w:val="left" w:pos="567"/>
        </w:tabs>
        <w:ind w:hanging="76"/>
        <w:rPr>
          <w:sz w:val="24"/>
          <w:szCs w:val="24"/>
        </w:rPr>
      </w:pPr>
      <w:r w:rsidRPr="005D4B62">
        <w:rPr>
          <w:sz w:val="24"/>
          <w:szCs w:val="24"/>
        </w:rPr>
        <w:t>Регламент выступлений на пленарном заседании – 25 минут, выступление с докладом на секции – 10-15 минут.</w:t>
      </w:r>
    </w:p>
    <w:p w:rsidR="00BC1265" w:rsidRPr="005D4B62" w:rsidRDefault="00BC1265" w:rsidP="002A7C94">
      <w:pPr>
        <w:ind w:firstLine="284"/>
        <w:rPr>
          <w:szCs w:val="24"/>
        </w:rPr>
      </w:pPr>
      <w:r w:rsidRPr="005D4B62">
        <w:rPr>
          <w:szCs w:val="24"/>
        </w:rPr>
        <w:t>Регистрация участников: 0</w:t>
      </w:r>
      <w:r w:rsidR="00AD1B75">
        <w:rPr>
          <w:szCs w:val="24"/>
        </w:rPr>
        <w:t>8</w:t>
      </w:r>
      <w:r w:rsidRPr="005D4B62">
        <w:rPr>
          <w:szCs w:val="24"/>
        </w:rPr>
        <w:t xml:space="preserve"> </w:t>
      </w:r>
      <w:r w:rsidR="00AD1B75">
        <w:rPr>
          <w:szCs w:val="24"/>
        </w:rPr>
        <w:t>ноября</w:t>
      </w:r>
      <w:r w:rsidRPr="005D4B62">
        <w:rPr>
          <w:szCs w:val="24"/>
        </w:rPr>
        <w:t xml:space="preserve"> 201</w:t>
      </w:r>
      <w:r w:rsidR="00AD1B75">
        <w:rPr>
          <w:szCs w:val="24"/>
        </w:rPr>
        <w:t>9</w:t>
      </w:r>
      <w:r w:rsidRPr="005D4B62">
        <w:rPr>
          <w:szCs w:val="24"/>
        </w:rPr>
        <w:t xml:space="preserve">г. с 9:00 до 10:00 в фойе Медико-психолого-социального института ФГБОУ </w:t>
      </w:r>
      <w:proofErr w:type="gramStart"/>
      <w:r w:rsidRPr="005D4B62">
        <w:rPr>
          <w:szCs w:val="24"/>
        </w:rPr>
        <w:t>ВО</w:t>
      </w:r>
      <w:proofErr w:type="gramEnd"/>
      <w:r w:rsidRPr="005D4B62">
        <w:rPr>
          <w:szCs w:val="24"/>
        </w:rPr>
        <w:t xml:space="preserve"> «Хакасский государственный университет им. Н.Ф. Катанова» по адресу: </w:t>
      </w:r>
      <w:r w:rsidRPr="005D4B62">
        <w:rPr>
          <w:color w:val="000000"/>
          <w:szCs w:val="24"/>
        </w:rPr>
        <w:t xml:space="preserve">Республика Хакасия, г. Абакан, </w:t>
      </w:r>
      <w:r w:rsidRPr="005D4B62">
        <w:rPr>
          <w:szCs w:val="24"/>
        </w:rPr>
        <w:t>ул. Хакасская, 68.</w:t>
      </w:r>
    </w:p>
    <w:p w:rsidR="00BC1265" w:rsidRPr="005D4B62" w:rsidRDefault="00BC1265" w:rsidP="002A7C94">
      <w:pPr>
        <w:ind w:firstLine="284"/>
        <w:rPr>
          <w:szCs w:val="24"/>
        </w:rPr>
      </w:pPr>
      <w:r w:rsidRPr="005D4B62">
        <w:rPr>
          <w:szCs w:val="24"/>
        </w:rPr>
        <w:t>Конференция начинает работу: 0</w:t>
      </w:r>
      <w:r w:rsidR="00AD1B75">
        <w:rPr>
          <w:szCs w:val="24"/>
        </w:rPr>
        <w:t>8</w:t>
      </w:r>
      <w:r w:rsidRPr="005D4B62">
        <w:rPr>
          <w:szCs w:val="24"/>
        </w:rPr>
        <w:t xml:space="preserve"> </w:t>
      </w:r>
      <w:r w:rsidR="00AD1B75">
        <w:rPr>
          <w:szCs w:val="24"/>
        </w:rPr>
        <w:t>ноября 2019г.</w:t>
      </w:r>
      <w:r w:rsidRPr="005D4B62">
        <w:rPr>
          <w:szCs w:val="24"/>
        </w:rPr>
        <w:t xml:space="preserve"> в 10:00 в актовом зале (2-й этаж) Медико-психолого-социального института.</w:t>
      </w:r>
    </w:p>
    <w:p w:rsidR="00BC1265" w:rsidRPr="00900070" w:rsidRDefault="00BC1265" w:rsidP="00BC1265">
      <w:pPr>
        <w:pStyle w:val="2"/>
        <w:spacing w:before="60" w:beforeAutospacing="0" w:after="60" w:afterAutospacing="0"/>
        <w:rPr>
          <w:sz w:val="24"/>
          <w:szCs w:val="24"/>
        </w:rPr>
      </w:pPr>
      <w:r w:rsidRPr="00900070">
        <w:rPr>
          <w:sz w:val="24"/>
          <w:szCs w:val="24"/>
        </w:rPr>
        <w:t>Форма участия:</w:t>
      </w:r>
    </w:p>
    <w:p w:rsidR="00BC1265" w:rsidRPr="00605D0E" w:rsidRDefault="00BC1265" w:rsidP="00BC1265">
      <w:pPr>
        <w:pStyle w:val="a6"/>
        <w:numPr>
          <w:ilvl w:val="0"/>
          <w:numId w:val="4"/>
        </w:numPr>
        <w:rPr>
          <w:sz w:val="24"/>
          <w:szCs w:val="24"/>
        </w:rPr>
      </w:pPr>
      <w:proofErr w:type="gramStart"/>
      <w:r w:rsidRPr="00605D0E">
        <w:rPr>
          <w:sz w:val="24"/>
          <w:szCs w:val="24"/>
        </w:rPr>
        <w:t>Очное</w:t>
      </w:r>
      <w:proofErr w:type="gramEnd"/>
      <w:r w:rsidRPr="00605D0E">
        <w:rPr>
          <w:sz w:val="24"/>
          <w:szCs w:val="24"/>
        </w:rPr>
        <w:t xml:space="preserve"> </w:t>
      </w:r>
      <w:r w:rsidR="007E03B1">
        <w:rPr>
          <w:sz w:val="24"/>
          <w:szCs w:val="24"/>
        </w:rPr>
        <w:t>-</w:t>
      </w:r>
      <w:r w:rsidRPr="00605D0E">
        <w:rPr>
          <w:sz w:val="24"/>
          <w:szCs w:val="24"/>
        </w:rPr>
        <w:t xml:space="preserve"> устный доклад с публикацией статьи. </w:t>
      </w:r>
    </w:p>
    <w:p w:rsidR="00BC1265" w:rsidRPr="00605D0E" w:rsidRDefault="00BC1265" w:rsidP="00BC1265">
      <w:pPr>
        <w:pStyle w:val="a6"/>
        <w:numPr>
          <w:ilvl w:val="0"/>
          <w:numId w:val="4"/>
        </w:numPr>
        <w:rPr>
          <w:sz w:val="24"/>
          <w:szCs w:val="24"/>
        </w:rPr>
      </w:pPr>
      <w:r w:rsidRPr="00605D0E">
        <w:rPr>
          <w:sz w:val="24"/>
          <w:szCs w:val="24"/>
        </w:rPr>
        <w:t xml:space="preserve">Заочное </w:t>
      </w:r>
      <w:r w:rsidR="007E03B1">
        <w:rPr>
          <w:sz w:val="24"/>
          <w:szCs w:val="24"/>
        </w:rPr>
        <w:t>-</w:t>
      </w:r>
      <w:r w:rsidRPr="00605D0E">
        <w:rPr>
          <w:sz w:val="24"/>
          <w:szCs w:val="24"/>
        </w:rPr>
        <w:t xml:space="preserve"> участие без доклада с публикацией статьи.</w:t>
      </w:r>
    </w:p>
    <w:p w:rsidR="00BC1265" w:rsidRPr="00900070" w:rsidRDefault="00BC1265" w:rsidP="00BC1265">
      <w:pPr>
        <w:pStyle w:val="2"/>
        <w:spacing w:before="60" w:beforeAutospacing="0" w:after="60" w:afterAutospacing="0"/>
        <w:rPr>
          <w:sz w:val="24"/>
          <w:szCs w:val="24"/>
        </w:rPr>
      </w:pPr>
      <w:r w:rsidRPr="00900070">
        <w:rPr>
          <w:sz w:val="24"/>
          <w:szCs w:val="24"/>
        </w:rPr>
        <w:t>Условия участия:</w:t>
      </w:r>
    </w:p>
    <w:p w:rsidR="00BC1265" w:rsidRPr="005D4B62" w:rsidRDefault="00BC1265" w:rsidP="002A7C94">
      <w:pPr>
        <w:ind w:firstLine="284"/>
        <w:rPr>
          <w:szCs w:val="24"/>
        </w:rPr>
      </w:pPr>
      <w:r w:rsidRPr="005D4B62">
        <w:rPr>
          <w:bCs/>
          <w:szCs w:val="24"/>
        </w:rPr>
        <w:t xml:space="preserve">Для участия в конференции необходимо </w:t>
      </w:r>
      <w:r w:rsidRPr="005D4B62">
        <w:rPr>
          <w:szCs w:val="24"/>
        </w:rPr>
        <w:t>направить заявку в электронной форме (Приложение 1), те</w:t>
      </w:r>
      <w:proofErr w:type="gramStart"/>
      <w:r w:rsidRPr="005D4B62">
        <w:rPr>
          <w:szCs w:val="24"/>
        </w:rPr>
        <w:t>кст ст</w:t>
      </w:r>
      <w:proofErr w:type="gramEnd"/>
      <w:r w:rsidRPr="005D4B62">
        <w:rPr>
          <w:szCs w:val="24"/>
        </w:rPr>
        <w:t xml:space="preserve">атьи на </w:t>
      </w:r>
      <w:r w:rsidRPr="005D4B62">
        <w:rPr>
          <w:szCs w:val="24"/>
          <w:lang w:val="en-US"/>
        </w:rPr>
        <w:t>E</w:t>
      </w:r>
      <w:r w:rsidRPr="005D4B62">
        <w:rPr>
          <w:szCs w:val="24"/>
        </w:rPr>
        <w:t>-</w:t>
      </w:r>
      <w:r w:rsidRPr="005D4B62">
        <w:rPr>
          <w:szCs w:val="24"/>
          <w:lang w:val="en-US"/>
        </w:rPr>
        <w:t>mail</w:t>
      </w:r>
      <w:r w:rsidRPr="005D4B62">
        <w:rPr>
          <w:szCs w:val="24"/>
        </w:rPr>
        <w:t xml:space="preserve">: </w:t>
      </w:r>
      <w:hyperlink r:id="rId6" w:history="1">
        <w:r w:rsidR="00E9268B" w:rsidRPr="008501D7">
          <w:rPr>
            <w:rStyle w:val="a3"/>
            <w:szCs w:val="24"/>
            <w:lang w:val="en-US"/>
          </w:rPr>
          <w:t>mpsi</w:t>
        </w:r>
        <w:r w:rsidR="00E9268B" w:rsidRPr="008501D7">
          <w:rPr>
            <w:rStyle w:val="a3"/>
            <w:szCs w:val="24"/>
          </w:rPr>
          <w:t>.</w:t>
        </w:r>
        <w:r w:rsidR="00E9268B" w:rsidRPr="008501D7">
          <w:rPr>
            <w:rStyle w:val="a3"/>
            <w:szCs w:val="24"/>
            <w:lang w:val="en-US"/>
          </w:rPr>
          <w:t>khsu</w:t>
        </w:r>
        <w:r w:rsidR="00E9268B" w:rsidRPr="008501D7">
          <w:rPr>
            <w:rStyle w:val="a3"/>
            <w:szCs w:val="24"/>
          </w:rPr>
          <w:t>@</w:t>
        </w:r>
        <w:r w:rsidR="00E9268B" w:rsidRPr="008501D7">
          <w:rPr>
            <w:rStyle w:val="a3"/>
            <w:szCs w:val="24"/>
            <w:lang w:val="en-US"/>
          </w:rPr>
          <w:t>gmail</w:t>
        </w:r>
        <w:r w:rsidR="00E9268B" w:rsidRPr="008501D7">
          <w:rPr>
            <w:rStyle w:val="a3"/>
            <w:szCs w:val="24"/>
          </w:rPr>
          <w:t>.</w:t>
        </w:r>
        <w:r w:rsidR="00E9268B" w:rsidRPr="008501D7">
          <w:rPr>
            <w:rStyle w:val="a3"/>
            <w:szCs w:val="24"/>
            <w:lang w:val="en-US"/>
          </w:rPr>
          <w:t>com</w:t>
        </w:r>
      </w:hyperlink>
      <w:r w:rsidRPr="005D4B62">
        <w:rPr>
          <w:szCs w:val="24"/>
        </w:rPr>
        <w:t xml:space="preserve"> в срок </w:t>
      </w:r>
      <w:r w:rsidRPr="005D4B62">
        <w:rPr>
          <w:bCs/>
          <w:szCs w:val="24"/>
        </w:rPr>
        <w:t xml:space="preserve">до </w:t>
      </w:r>
      <w:r w:rsidR="00AD1B75">
        <w:rPr>
          <w:bCs/>
          <w:szCs w:val="24"/>
        </w:rPr>
        <w:t>3</w:t>
      </w:r>
      <w:r>
        <w:rPr>
          <w:bCs/>
          <w:szCs w:val="24"/>
        </w:rPr>
        <w:t>1</w:t>
      </w:r>
      <w:r w:rsidRPr="005D4B62">
        <w:rPr>
          <w:bCs/>
          <w:szCs w:val="24"/>
        </w:rPr>
        <w:t xml:space="preserve"> </w:t>
      </w:r>
      <w:r w:rsidR="00AD1B75">
        <w:rPr>
          <w:bCs/>
          <w:szCs w:val="24"/>
        </w:rPr>
        <w:t>октября</w:t>
      </w:r>
      <w:r w:rsidRPr="005D4B62">
        <w:rPr>
          <w:bCs/>
          <w:szCs w:val="24"/>
        </w:rPr>
        <w:t xml:space="preserve"> </w:t>
      </w:r>
      <w:r w:rsidRPr="005D4B62">
        <w:rPr>
          <w:szCs w:val="24"/>
        </w:rPr>
        <w:t>201</w:t>
      </w:r>
      <w:r w:rsidR="00AD1B75">
        <w:rPr>
          <w:szCs w:val="24"/>
        </w:rPr>
        <w:t>9</w:t>
      </w:r>
      <w:r w:rsidRPr="005D4B62">
        <w:rPr>
          <w:szCs w:val="24"/>
        </w:rPr>
        <w:t xml:space="preserve"> года (с пометкой «на </w:t>
      </w:r>
      <w:r w:rsidR="00395E40">
        <w:rPr>
          <w:szCs w:val="24"/>
        </w:rPr>
        <w:t>К</w:t>
      </w:r>
      <w:r w:rsidRPr="005D4B62">
        <w:rPr>
          <w:szCs w:val="24"/>
        </w:rPr>
        <w:t>онференцию»).</w:t>
      </w:r>
    </w:p>
    <w:p w:rsidR="00900070" w:rsidRPr="00827B72" w:rsidRDefault="00BC1265" w:rsidP="002A7C94">
      <w:pPr>
        <w:ind w:firstLine="284"/>
        <w:rPr>
          <w:szCs w:val="24"/>
        </w:rPr>
      </w:pPr>
      <w:r w:rsidRPr="005D4B62">
        <w:rPr>
          <w:szCs w:val="24"/>
        </w:rPr>
        <w:lastRenderedPageBreak/>
        <w:t xml:space="preserve">По итогам работы конференции будет </w:t>
      </w:r>
      <w:r>
        <w:rPr>
          <w:szCs w:val="24"/>
        </w:rPr>
        <w:t xml:space="preserve">отобраны статьи, которые </w:t>
      </w:r>
      <w:r w:rsidRPr="005D4B62">
        <w:rPr>
          <w:szCs w:val="24"/>
        </w:rPr>
        <w:t>опублик</w:t>
      </w:r>
      <w:r>
        <w:rPr>
          <w:szCs w:val="24"/>
        </w:rPr>
        <w:t>уются в журнале «Вестник Хакасского государственного университета им. Н.Ф. Катанова»</w:t>
      </w:r>
      <w:r w:rsidR="00900070">
        <w:rPr>
          <w:szCs w:val="24"/>
        </w:rPr>
        <w:t xml:space="preserve"> (далее – Вестник ХГУ).</w:t>
      </w:r>
      <w:r w:rsidRPr="005D4B62">
        <w:rPr>
          <w:szCs w:val="24"/>
        </w:rPr>
        <w:t xml:space="preserve"> </w:t>
      </w:r>
      <w:r w:rsidR="00900070">
        <w:rPr>
          <w:szCs w:val="24"/>
        </w:rPr>
        <w:t xml:space="preserve">Участникам конференции будет выслано приглашение на конференцию на </w:t>
      </w:r>
      <w:r w:rsidR="00900070">
        <w:rPr>
          <w:szCs w:val="24"/>
          <w:lang w:val="en-US"/>
        </w:rPr>
        <w:t>e</w:t>
      </w:r>
      <w:r w:rsidR="00900070" w:rsidRPr="00827B72">
        <w:rPr>
          <w:szCs w:val="24"/>
        </w:rPr>
        <w:t>-</w:t>
      </w:r>
      <w:r w:rsidR="00900070">
        <w:rPr>
          <w:szCs w:val="24"/>
          <w:lang w:val="en-US"/>
        </w:rPr>
        <w:t>mail</w:t>
      </w:r>
      <w:r w:rsidR="00900070">
        <w:rPr>
          <w:szCs w:val="24"/>
        </w:rPr>
        <w:t>, указанный в заявке. Письменное подтверждение приглашения участник может получить по прибытию на мероприятие.</w:t>
      </w:r>
    </w:p>
    <w:p w:rsidR="00900070" w:rsidRPr="00AF508C" w:rsidRDefault="00900070" w:rsidP="002A7C94">
      <w:pPr>
        <w:ind w:firstLine="284"/>
        <w:rPr>
          <w:bCs/>
          <w:szCs w:val="24"/>
        </w:rPr>
      </w:pPr>
      <w:r>
        <w:rPr>
          <w:szCs w:val="24"/>
        </w:rPr>
        <w:t>Все командировочные расходы оплачивает направляющая организация.</w:t>
      </w:r>
    </w:p>
    <w:p w:rsidR="00900070" w:rsidRDefault="00900070" w:rsidP="00900070">
      <w:pPr>
        <w:widowControl w:val="0"/>
        <w:shd w:val="clear" w:color="auto" w:fill="FFFFFF"/>
        <w:tabs>
          <w:tab w:val="left" w:pos="540"/>
          <w:tab w:val="left" w:pos="696"/>
        </w:tabs>
        <w:adjustRightInd w:val="0"/>
        <w:jc w:val="center"/>
        <w:rPr>
          <w:b/>
          <w:szCs w:val="24"/>
        </w:rPr>
      </w:pPr>
    </w:p>
    <w:p w:rsidR="00900070" w:rsidRPr="00AF508C" w:rsidRDefault="00900070" w:rsidP="00900070">
      <w:pPr>
        <w:widowControl w:val="0"/>
        <w:shd w:val="clear" w:color="auto" w:fill="FFFFFF"/>
        <w:tabs>
          <w:tab w:val="left" w:pos="540"/>
          <w:tab w:val="left" w:pos="696"/>
        </w:tabs>
        <w:adjustRightInd w:val="0"/>
        <w:jc w:val="center"/>
        <w:rPr>
          <w:b/>
          <w:szCs w:val="24"/>
        </w:rPr>
      </w:pPr>
      <w:r w:rsidRPr="00AF508C">
        <w:rPr>
          <w:b/>
          <w:szCs w:val="24"/>
        </w:rPr>
        <w:t>Требования к оформлению публикаций:</w:t>
      </w:r>
    </w:p>
    <w:p w:rsidR="00900070" w:rsidRDefault="00900070" w:rsidP="002A7C94">
      <w:pPr>
        <w:shd w:val="clear" w:color="auto" w:fill="FFFFFF"/>
        <w:ind w:firstLine="284"/>
        <w:rPr>
          <w:szCs w:val="24"/>
        </w:rPr>
      </w:pPr>
      <w:r w:rsidRPr="00A6448D">
        <w:rPr>
          <w:rFonts w:eastAsia="Times New Roman"/>
          <w:color w:val="000000"/>
          <w:szCs w:val="24"/>
        </w:rPr>
        <w:t xml:space="preserve">Требования к оформлению статьи представлены в Приложениях </w:t>
      </w:r>
      <w:r>
        <w:rPr>
          <w:rFonts w:eastAsia="Times New Roman"/>
          <w:color w:val="000000"/>
          <w:szCs w:val="24"/>
        </w:rPr>
        <w:t>2</w:t>
      </w:r>
      <w:r w:rsidRPr="00A6448D">
        <w:rPr>
          <w:rFonts w:eastAsia="Times New Roman"/>
          <w:color w:val="000000"/>
          <w:szCs w:val="24"/>
        </w:rPr>
        <w:t>-</w:t>
      </w:r>
      <w:r>
        <w:rPr>
          <w:rFonts w:eastAsia="Times New Roman"/>
          <w:color w:val="000000"/>
          <w:szCs w:val="24"/>
        </w:rPr>
        <w:t>5</w:t>
      </w:r>
      <w:r w:rsidRPr="00A6448D">
        <w:rPr>
          <w:rFonts w:eastAsia="Times New Roman"/>
          <w:color w:val="000000"/>
          <w:szCs w:val="24"/>
        </w:rPr>
        <w:t>, полная информация о журнале представлена на сайте ХГУ им. Н.Ф. Катанова (</w:t>
      </w:r>
      <w:hyperlink r:id="rId7" w:history="1">
        <w:r w:rsidRPr="00A6448D">
          <w:rPr>
            <w:rStyle w:val="a3"/>
            <w:rFonts w:eastAsia="Times New Roman"/>
            <w:szCs w:val="24"/>
          </w:rPr>
          <w:t>http://khsu.ru/main/scientific/vestnik-xgu-im.-n.f.-katanova.html</w:t>
        </w:r>
      </w:hyperlink>
      <w:r w:rsidRPr="00A6448D">
        <w:rPr>
          <w:rFonts w:eastAsia="Times New Roman"/>
          <w:color w:val="000000"/>
          <w:szCs w:val="24"/>
        </w:rPr>
        <w:t>)</w:t>
      </w:r>
      <w:r>
        <w:rPr>
          <w:rFonts w:eastAsia="Times New Roman"/>
          <w:color w:val="000000"/>
          <w:szCs w:val="24"/>
        </w:rPr>
        <w:t>.</w:t>
      </w:r>
      <w:r w:rsidRPr="00A6448D">
        <w:rPr>
          <w:rFonts w:eastAsia="Times New Roman"/>
          <w:color w:val="000000"/>
          <w:szCs w:val="24"/>
        </w:rPr>
        <w:t xml:space="preserve">  </w:t>
      </w:r>
    </w:p>
    <w:p w:rsidR="007E03B1" w:rsidRDefault="007E03B1" w:rsidP="00900070">
      <w:pPr>
        <w:shd w:val="clear" w:color="auto" w:fill="FFFFFF"/>
        <w:autoSpaceDE w:val="0"/>
        <w:autoSpaceDN w:val="0"/>
        <w:adjustRightInd w:val="0"/>
        <w:jc w:val="right"/>
        <w:rPr>
          <w:rFonts w:eastAsia="Times New Roman"/>
          <w:b/>
          <w:bCs/>
          <w:color w:val="000000"/>
          <w:szCs w:val="24"/>
        </w:rPr>
      </w:pPr>
    </w:p>
    <w:p w:rsidR="00900070" w:rsidRDefault="00900070" w:rsidP="00900070">
      <w:pPr>
        <w:shd w:val="clear" w:color="auto" w:fill="FFFFFF"/>
        <w:autoSpaceDE w:val="0"/>
        <w:autoSpaceDN w:val="0"/>
        <w:adjustRightInd w:val="0"/>
        <w:jc w:val="right"/>
        <w:rPr>
          <w:rFonts w:eastAsia="Times New Roman"/>
          <w:b/>
          <w:bCs/>
          <w:color w:val="000000"/>
          <w:szCs w:val="24"/>
        </w:rPr>
      </w:pPr>
      <w:r w:rsidRPr="005735C9">
        <w:rPr>
          <w:rFonts w:eastAsia="Times New Roman"/>
          <w:b/>
          <w:bCs/>
          <w:color w:val="000000"/>
          <w:szCs w:val="24"/>
        </w:rPr>
        <w:t>Приложение 1</w:t>
      </w:r>
    </w:p>
    <w:p w:rsidR="00900070" w:rsidRDefault="00900070" w:rsidP="00900070">
      <w:pPr>
        <w:pStyle w:val="1"/>
        <w:rPr>
          <w:rFonts w:ascii="Times New Roman" w:hAnsi="Times New Roman"/>
          <w:szCs w:val="28"/>
        </w:rPr>
      </w:pPr>
      <w:r w:rsidRPr="0075240B">
        <w:rPr>
          <w:rFonts w:ascii="Times New Roman" w:hAnsi="Times New Roman"/>
          <w:szCs w:val="28"/>
        </w:rPr>
        <w:t>Заявк</w:t>
      </w:r>
      <w:r>
        <w:rPr>
          <w:rFonts w:ascii="Times New Roman" w:hAnsi="Times New Roman"/>
          <w:szCs w:val="28"/>
        </w:rPr>
        <w:t>а</w:t>
      </w:r>
    </w:p>
    <w:p w:rsidR="00900070" w:rsidRDefault="00900070" w:rsidP="00900070">
      <w:pPr>
        <w:pStyle w:val="2"/>
        <w:rPr>
          <w:rFonts w:ascii="Times New Roman" w:hAnsi="Times New Roman"/>
        </w:rPr>
      </w:pPr>
      <w:r w:rsidRPr="0075240B">
        <w:rPr>
          <w:rFonts w:ascii="Times New Roman" w:hAnsi="Times New Roman"/>
        </w:rPr>
        <w:t>на</w:t>
      </w:r>
      <w:r>
        <w:rPr>
          <w:rFonts w:ascii="Times New Roman" w:hAnsi="Times New Roman"/>
        </w:rPr>
        <w:t xml:space="preserve"> </w:t>
      </w:r>
      <w:r w:rsidRPr="0075240B">
        <w:rPr>
          <w:rFonts w:ascii="Times New Roman" w:hAnsi="Times New Roman"/>
        </w:rPr>
        <w:t>участие</w:t>
      </w:r>
      <w:r>
        <w:rPr>
          <w:rFonts w:ascii="Times New Roman" w:hAnsi="Times New Roman"/>
        </w:rPr>
        <w:t xml:space="preserve"> </w:t>
      </w:r>
      <w:r>
        <w:t xml:space="preserve">в </w:t>
      </w:r>
      <w:r w:rsidR="00AD1B75">
        <w:rPr>
          <w:lang w:val="en-US"/>
        </w:rPr>
        <w:t>IX</w:t>
      </w:r>
      <w:r w:rsidRPr="005B6B29">
        <w:t xml:space="preserve"> </w:t>
      </w:r>
      <w:r>
        <w:t xml:space="preserve">Всероссийской </w:t>
      </w:r>
      <w:r w:rsidRPr="005B6B29">
        <w:t xml:space="preserve">конференции </w:t>
      </w:r>
      <w:r>
        <w:t>с международным участием</w:t>
      </w:r>
      <w:r>
        <w:br/>
      </w:r>
      <w:r w:rsidRPr="005B6B29">
        <w:t>«</w:t>
      </w:r>
      <w:r>
        <w:rPr>
          <w:szCs w:val="18"/>
        </w:rPr>
        <w:t>Этносы</w:t>
      </w:r>
      <w:r w:rsidRPr="005B6B29">
        <w:t xml:space="preserve"> </w:t>
      </w:r>
      <w:r w:rsidRPr="005B6B29">
        <w:rPr>
          <w:szCs w:val="20"/>
        </w:rPr>
        <w:t>развивающейся России: проблемы и перспективы</w:t>
      </w:r>
      <w:r w:rsidRPr="005B6B29">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2126"/>
        <w:gridCol w:w="284"/>
        <w:gridCol w:w="2976"/>
      </w:tblGrid>
      <w:tr w:rsidR="00900070" w:rsidRPr="00F85C2D" w:rsidTr="001D3D2B">
        <w:tc>
          <w:tcPr>
            <w:tcW w:w="4820" w:type="dxa"/>
            <w:vAlign w:val="center"/>
          </w:tcPr>
          <w:p w:rsidR="00900070" w:rsidRPr="003023A9" w:rsidRDefault="00900070" w:rsidP="001D3D2B">
            <w:pPr>
              <w:pStyle w:val="a6"/>
              <w:rPr>
                <w:sz w:val="24"/>
                <w:szCs w:val="24"/>
              </w:rPr>
            </w:pPr>
            <w:r w:rsidRPr="003023A9">
              <w:rPr>
                <w:sz w:val="24"/>
                <w:szCs w:val="24"/>
              </w:rPr>
              <w:t>Фамилия, имя, отчество</w:t>
            </w:r>
          </w:p>
        </w:tc>
        <w:tc>
          <w:tcPr>
            <w:tcW w:w="5386" w:type="dxa"/>
            <w:gridSpan w:val="3"/>
            <w:vAlign w:val="center"/>
          </w:tcPr>
          <w:p w:rsidR="00900070" w:rsidRPr="003023A9" w:rsidRDefault="00900070" w:rsidP="001D3D2B">
            <w:pPr>
              <w:pStyle w:val="a6"/>
              <w:rPr>
                <w:sz w:val="24"/>
                <w:szCs w:val="24"/>
              </w:rPr>
            </w:pPr>
          </w:p>
        </w:tc>
      </w:tr>
      <w:tr w:rsidR="00900070" w:rsidRPr="00F85C2D" w:rsidTr="001D3D2B">
        <w:tc>
          <w:tcPr>
            <w:tcW w:w="4820" w:type="dxa"/>
            <w:vAlign w:val="center"/>
          </w:tcPr>
          <w:p w:rsidR="00900070" w:rsidRPr="003023A9" w:rsidRDefault="00900070" w:rsidP="001D3D2B">
            <w:pPr>
              <w:pStyle w:val="a6"/>
              <w:rPr>
                <w:sz w:val="24"/>
                <w:szCs w:val="24"/>
              </w:rPr>
            </w:pPr>
            <w:r w:rsidRPr="003023A9">
              <w:rPr>
                <w:sz w:val="24"/>
                <w:szCs w:val="24"/>
              </w:rPr>
              <w:t xml:space="preserve">Территория (субъект РФ, населенный пункт, </w:t>
            </w:r>
            <w:r w:rsidRPr="005B6B29">
              <w:rPr>
                <w:sz w:val="24"/>
                <w:szCs w:val="24"/>
              </w:rPr>
              <w:t>почтовый адрес с индексом</w:t>
            </w:r>
            <w:r w:rsidRPr="003023A9">
              <w:rPr>
                <w:sz w:val="24"/>
                <w:szCs w:val="24"/>
              </w:rPr>
              <w:t>)</w:t>
            </w:r>
          </w:p>
        </w:tc>
        <w:tc>
          <w:tcPr>
            <w:tcW w:w="5386" w:type="dxa"/>
            <w:gridSpan w:val="3"/>
            <w:vAlign w:val="center"/>
          </w:tcPr>
          <w:p w:rsidR="00900070" w:rsidRPr="003023A9" w:rsidRDefault="00900070" w:rsidP="001D3D2B">
            <w:pPr>
              <w:pStyle w:val="a6"/>
              <w:rPr>
                <w:sz w:val="24"/>
                <w:szCs w:val="24"/>
              </w:rPr>
            </w:pPr>
          </w:p>
        </w:tc>
      </w:tr>
      <w:tr w:rsidR="00900070" w:rsidRPr="00F85C2D" w:rsidTr="001D3D2B">
        <w:tc>
          <w:tcPr>
            <w:tcW w:w="4820" w:type="dxa"/>
            <w:vAlign w:val="center"/>
          </w:tcPr>
          <w:p w:rsidR="00900070" w:rsidRPr="003023A9" w:rsidRDefault="00900070" w:rsidP="001D3D2B">
            <w:pPr>
              <w:pStyle w:val="a6"/>
              <w:rPr>
                <w:sz w:val="24"/>
                <w:szCs w:val="24"/>
              </w:rPr>
            </w:pPr>
            <w:r w:rsidRPr="003023A9">
              <w:rPr>
                <w:sz w:val="24"/>
                <w:szCs w:val="24"/>
              </w:rPr>
              <w:t>Направление конференции</w:t>
            </w:r>
          </w:p>
        </w:tc>
        <w:tc>
          <w:tcPr>
            <w:tcW w:w="5386" w:type="dxa"/>
            <w:gridSpan w:val="3"/>
            <w:vAlign w:val="center"/>
          </w:tcPr>
          <w:p w:rsidR="00900070" w:rsidRPr="003023A9" w:rsidRDefault="00900070" w:rsidP="001D3D2B">
            <w:pPr>
              <w:pStyle w:val="a6"/>
              <w:rPr>
                <w:sz w:val="24"/>
                <w:szCs w:val="24"/>
              </w:rPr>
            </w:pPr>
          </w:p>
        </w:tc>
      </w:tr>
      <w:tr w:rsidR="00900070" w:rsidRPr="00F85C2D" w:rsidTr="001D3D2B">
        <w:trPr>
          <w:trHeight w:val="69"/>
        </w:trPr>
        <w:tc>
          <w:tcPr>
            <w:tcW w:w="4820" w:type="dxa"/>
            <w:vMerge w:val="restart"/>
            <w:vAlign w:val="center"/>
          </w:tcPr>
          <w:p w:rsidR="00900070" w:rsidRPr="003023A9" w:rsidRDefault="00900070" w:rsidP="001D3D2B">
            <w:pPr>
              <w:pStyle w:val="a6"/>
              <w:rPr>
                <w:sz w:val="24"/>
                <w:szCs w:val="24"/>
              </w:rPr>
            </w:pPr>
            <w:r>
              <w:rPr>
                <w:sz w:val="24"/>
                <w:szCs w:val="24"/>
              </w:rPr>
              <w:t xml:space="preserve">Предполагаемая форма участия </w:t>
            </w:r>
            <w:r w:rsidRPr="003023A9">
              <w:rPr>
                <w:sz w:val="24"/>
                <w:szCs w:val="24"/>
              </w:rPr>
              <w:t>(</w:t>
            </w:r>
            <w:proofErr w:type="gramStart"/>
            <w:r w:rsidRPr="003023A9">
              <w:rPr>
                <w:sz w:val="24"/>
                <w:szCs w:val="24"/>
              </w:rPr>
              <w:t>нужное</w:t>
            </w:r>
            <w:proofErr w:type="gramEnd"/>
            <w:r w:rsidRPr="003023A9">
              <w:rPr>
                <w:sz w:val="24"/>
                <w:szCs w:val="24"/>
              </w:rPr>
              <w:t xml:space="preserve"> подчеркнуть)</w:t>
            </w:r>
          </w:p>
        </w:tc>
        <w:tc>
          <w:tcPr>
            <w:tcW w:w="2126" w:type="dxa"/>
            <w:vMerge w:val="restart"/>
            <w:vAlign w:val="center"/>
          </w:tcPr>
          <w:p w:rsidR="00900070" w:rsidRPr="003023A9" w:rsidRDefault="00900070" w:rsidP="001D3D2B">
            <w:pPr>
              <w:pStyle w:val="a6"/>
              <w:rPr>
                <w:sz w:val="24"/>
                <w:szCs w:val="24"/>
              </w:rPr>
            </w:pPr>
            <w:r>
              <w:rPr>
                <w:sz w:val="24"/>
                <w:szCs w:val="24"/>
              </w:rPr>
              <w:t xml:space="preserve">Доклад с </w:t>
            </w:r>
            <w:r w:rsidRPr="003023A9">
              <w:rPr>
                <w:sz w:val="24"/>
                <w:szCs w:val="24"/>
              </w:rPr>
              <w:t>публикацией</w:t>
            </w:r>
          </w:p>
        </w:tc>
        <w:tc>
          <w:tcPr>
            <w:tcW w:w="3260" w:type="dxa"/>
            <w:gridSpan w:val="2"/>
            <w:vAlign w:val="center"/>
          </w:tcPr>
          <w:p w:rsidR="00900070" w:rsidRPr="003023A9" w:rsidRDefault="00900070" w:rsidP="001D3D2B">
            <w:pPr>
              <w:pStyle w:val="a6"/>
              <w:rPr>
                <w:sz w:val="24"/>
                <w:szCs w:val="24"/>
              </w:rPr>
            </w:pPr>
            <w:r w:rsidRPr="003023A9">
              <w:rPr>
                <w:sz w:val="24"/>
                <w:szCs w:val="24"/>
              </w:rPr>
              <w:t>Название статьи:</w:t>
            </w:r>
          </w:p>
        </w:tc>
      </w:tr>
      <w:tr w:rsidR="00900070" w:rsidRPr="00F85C2D" w:rsidTr="001D3D2B">
        <w:trPr>
          <w:trHeight w:val="67"/>
        </w:trPr>
        <w:tc>
          <w:tcPr>
            <w:tcW w:w="4820" w:type="dxa"/>
            <w:vMerge/>
            <w:vAlign w:val="center"/>
          </w:tcPr>
          <w:p w:rsidR="00900070" w:rsidRPr="003023A9" w:rsidRDefault="00900070" w:rsidP="001D3D2B">
            <w:pPr>
              <w:pStyle w:val="a6"/>
              <w:rPr>
                <w:sz w:val="24"/>
                <w:szCs w:val="24"/>
              </w:rPr>
            </w:pPr>
          </w:p>
        </w:tc>
        <w:tc>
          <w:tcPr>
            <w:tcW w:w="2126" w:type="dxa"/>
            <w:vMerge/>
            <w:vAlign w:val="center"/>
          </w:tcPr>
          <w:p w:rsidR="00900070" w:rsidRPr="003023A9" w:rsidRDefault="00900070" w:rsidP="001D3D2B">
            <w:pPr>
              <w:pStyle w:val="a6"/>
              <w:rPr>
                <w:sz w:val="24"/>
                <w:szCs w:val="24"/>
              </w:rPr>
            </w:pPr>
          </w:p>
        </w:tc>
        <w:tc>
          <w:tcPr>
            <w:tcW w:w="3260" w:type="dxa"/>
            <w:gridSpan w:val="2"/>
            <w:vAlign w:val="center"/>
          </w:tcPr>
          <w:p w:rsidR="00900070" w:rsidRPr="003023A9" w:rsidRDefault="00900070" w:rsidP="001D3D2B">
            <w:pPr>
              <w:pStyle w:val="a6"/>
              <w:rPr>
                <w:sz w:val="24"/>
                <w:szCs w:val="24"/>
              </w:rPr>
            </w:pPr>
            <w:r w:rsidRPr="003023A9">
              <w:rPr>
                <w:sz w:val="24"/>
                <w:szCs w:val="24"/>
              </w:rPr>
              <w:t>Тема доклада:</w:t>
            </w:r>
          </w:p>
        </w:tc>
      </w:tr>
      <w:tr w:rsidR="00900070" w:rsidRPr="00F85C2D" w:rsidTr="001D3D2B">
        <w:trPr>
          <w:trHeight w:val="67"/>
        </w:trPr>
        <w:tc>
          <w:tcPr>
            <w:tcW w:w="4820" w:type="dxa"/>
            <w:vMerge/>
            <w:vAlign w:val="center"/>
          </w:tcPr>
          <w:p w:rsidR="00900070" w:rsidRPr="003023A9" w:rsidRDefault="00900070" w:rsidP="001D3D2B">
            <w:pPr>
              <w:pStyle w:val="a6"/>
              <w:rPr>
                <w:sz w:val="24"/>
                <w:szCs w:val="24"/>
              </w:rPr>
            </w:pPr>
          </w:p>
        </w:tc>
        <w:tc>
          <w:tcPr>
            <w:tcW w:w="2126" w:type="dxa"/>
            <w:vAlign w:val="center"/>
          </w:tcPr>
          <w:p w:rsidR="00900070" w:rsidRPr="003023A9" w:rsidRDefault="00900070" w:rsidP="001D3D2B">
            <w:pPr>
              <w:pStyle w:val="a6"/>
              <w:rPr>
                <w:sz w:val="24"/>
                <w:szCs w:val="24"/>
              </w:rPr>
            </w:pPr>
            <w:r w:rsidRPr="003023A9">
              <w:rPr>
                <w:sz w:val="24"/>
                <w:szCs w:val="24"/>
              </w:rPr>
              <w:t>Публикация без доклада</w:t>
            </w:r>
          </w:p>
        </w:tc>
        <w:tc>
          <w:tcPr>
            <w:tcW w:w="3260" w:type="dxa"/>
            <w:gridSpan w:val="2"/>
            <w:vAlign w:val="center"/>
          </w:tcPr>
          <w:p w:rsidR="00900070" w:rsidRPr="003023A9" w:rsidRDefault="00900070" w:rsidP="001D3D2B">
            <w:pPr>
              <w:pStyle w:val="a6"/>
              <w:rPr>
                <w:sz w:val="24"/>
                <w:szCs w:val="24"/>
              </w:rPr>
            </w:pPr>
            <w:r w:rsidRPr="003023A9">
              <w:rPr>
                <w:sz w:val="24"/>
                <w:szCs w:val="24"/>
              </w:rPr>
              <w:t>Название статьи:</w:t>
            </w:r>
          </w:p>
        </w:tc>
      </w:tr>
      <w:tr w:rsidR="00900070" w:rsidRPr="00F85C2D" w:rsidTr="001D3D2B">
        <w:trPr>
          <w:trHeight w:val="67"/>
        </w:trPr>
        <w:tc>
          <w:tcPr>
            <w:tcW w:w="4820" w:type="dxa"/>
            <w:vMerge/>
            <w:vAlign w:val="center"/>
          </w:tcPr>
          <w:p w:rsidR="00900070" w:rsidRPr="003023A9" w:rsidRDefault="00900070" w:rsidP="001D3D2B">
            <w:pPr>
              <w:pStyle w:val="a6"/>
              <w:rPr>
                <w:sz w:val="24"/>
                <w:szCs w:val="24"/>
              </w:rPr>
            </w:pPr>
          </w:p>
        </w:tc>
        <w:tc>
          <w:tcPr>
            <w:tcW w:w="2126" w:type="dxa"/>
            <w:vAlign w:val="center"/>
          </w:tcPr>
          <w:p w:rsidR="00900070" w:rsidRPr="003023A9" w:rsidRDefault="00900070" w:rsidP="001D3D2B">
            <w:pPr>
              <w:pStyle w:val="a6"/>
              <w:rPr>
                <w:sz w:val="24"/>
                <w:szCs w:val="24"/>
              </w:rPr>
            </w:pPr>
            <w:r w:rsidRPr="003023A9">
              <w:rPr>
                <w:sz w:val="24"/>
                <w:szCs w:val="24"/>
              </w:rPr>
              <w:t>Конкурс докладов молодых ученых</w:t>
            </w:r>
          </w:p>
        </w:tc>
        <w:tc>
          <w:tcPr>
            <w:tcW w:w="3260" w:type="dxa"/>
            <w:gridSpan w:val="2"/>
            <w:vAlign w:val="center"/>
          </w:tcPr>
          <w:p w:rsidR="00900070" w:rsidRPr="003023A9" w:rsidRDefault="00900070" w:rsidP="001D3D2B">
            <w:pPr>
              <w:pStyle w:val="a6"/>
              <w:rPr>
                <w:sz w:val="24"/>
                <w:szCs w:val="24"/>
              </w:rPr>
            </w:pPr>
            <w:r w:rsidRPr="003023A9">
              <w:rPr>
                <w:sz w:val="24"/>
                <w:szCs w:val="24"/>
              </w:rPr>
              <w:t>Название статьи:</w:t>
            </w:r>
          </w:p>
        </w:tc>
      </w:tr>
      <w:tr w:rsidR="00900070" w:rsidRPr="00F85C2D" w:rsidTr="001D3D2B">
        <w:tc>
          <w:tcPr>
            <w:tcW w:w="4820" w:type="dxa"/>
            <w:vAlign w:val="center"/>
          </w:tcPr>
          <w:p w:rsidR="00900070" w:rsidRPr="003023A9" w:rsidRDefault="00900070" w:rsidP="001D3D2B">
            <w:pPr>
              <w:pStyle w:val="a6"/>
              <w:rPr>
                <w:sz w:val="24"/>
                <w:szCs w:val="24"/>
              </w:rPr>
            </w:pPr>
            <w:r w:rsidRPr="003023A9">
              <w:rPr>
                <w:sz w:val="24"/>
                <w:szCs w:val="24"/>
              </w:rPr>
              <w:t>Место работы (учебы)</w:t>
            </w:r>
          </w:p>
        </w:tc>
        <w:tc>
          <w:tcPr>
            <w:tcW w:w="5386" w:type="dxa"/>
            <w:gridSpan w:val="3"/>
            <w:vAlign w:val="center"/>
          </w:tcPr>
          <w:p w:rsidR="00900070" w:rsidRPr="003023A9" w:rsidRDefault="00900070" w:rsidP="001D3D2B">
            <w:pPr>
              <w:pStyle w:val="a6"/>
              <w:rPr>
                <w:sz w:val="24"/>
                <w:szCs w:val="24"/>
              </w:rPr>
            </w:pPr>
          </w:p>
        </w:tc>
      </w:tr>
      <w:tr w:rsidR="00900070" w:rsidRPr="00F85C2D" w:rsidTr="001D3D2B">
        <w:tc>
          <w:tcPr>
            <w:tcW w:w="4820" w:type="dxa"/>
            <w:vAlign w:val="center"/>
          </w:tcPr>
          <w:p w:rsidR="00900070" w:rsidRPr="003023A9" w:rsidRDefault="00900070" w:rsidP="001D3D2B">
            <w:pPr>
              <w:pStyle w:val="a6"/>
              <w:rPr>
                <w:sz w:val="24"/>
                <w:szCs w:val="24"/>
              </w:rPr>
            </w:pPr>
            <w:r w:rsidRPr="003023A9">
              <w:rPr>
                <w:sz w:val="24"/>
                <w:szCs w:val="24"/>
              </w:rPr>
              <w:t>Должность</w:t>
            </w:r>
          </w:p>
        </w:tc>
        <w:tc>
          <w:tcPr>
            <w:tcW w:w="5386" w:type="dxa"/>
            <w:gridSpan w:val="3"/>
            <w:vAlign w:val="center"/>
          </w:tcPr>
          <w:p w:rsidR="00900070" w:rsidRPr="003023A9" w:rsidRDefault="00900070" w:rsidP="001D3D2B">
            <w:pPr>
              <w:pStyle w:val="a6"/>
              <w:rPr>
                <w:sz w:val="24"/>
                <w:szCs w:val="24"/>
              </w:rPr>
            </w:pPr>
          </w:p>
        </w:tc>
      </w:tr>
      <w:tr w:rsidR="00900070" w:rsidRPr="00F85C2D" w:rsidTr="001D3D2B">
        <w:tc>
          <w:tcPr>
            <w:tcW w:w="4820" w:type="dxa"/>
            <w:vAlign w:val="center"/>
          </w:tcPr>
          <w:p w:rsidR="00900070" w:rsidRPr="003023A9" w:rsidRDefault="00900070" w:rsidP="001D3D2B">
            <w:pPr>
              <w:pStyle w:val="a6"/>
              <w:rPr>
                <w:sz w:val="24"/>
                <w:szCs w:val="24"/>
              </w:rPr>
            </w:pPr>
            <w:r w:rsidRPr="003023A9">
              <w:rPr>
                <w:sz w:val="24"/>
                <w:szCs w:val="24"/>
              </w:rPr>
              <w:t>Ученая степень, звание</w:t>
            </w:r>
          </w:p>
        </w:tc>
        <w:tc>
          <w:tcPr>
            <w:tcW w:w="5386" w:type="dxa"/>
            <w:gridSpan w:val="3"/>
            <w:vAlign w:val="center"/>
          </w:tcPr>
          <w:p w:rsidR="00900070" w:rsidRPr="003023A9" w:rsidRDefault="00900070" w:rsidP="001D3D2B">
            <w:pPr>
              <w:pStyle w:val="a6"/>
              <w:rPr>
                <w:sz w:val="24"/>
                <w:szCs w:val="24"/>
              </w:rPr>
            </w:pPr>
          </w:p>
        </w:tc>
      </w:tr>
      <w:tr w:rsidR="00900070" w:rsidRPr="00F85C2D" w:rsidTr="001D3D2B">
        <w:tc>
          <w:tcPr>
            <w:tcW w:w="4820" w:type="dxa"/>
            <w:vAlign w:val="center"/>
          </w:tcPr>
          <w:p w:rsidR="00900070" w:rsidRPr="003023A9" w:rsidRDefault="00900070" w:rsidP="001D3D2B">
            <w:pPr>
              <w:pStyle w:val="a6"/>
              <w:rPr>
                <w:sz w:val="24"/>
                <w:szCs w:val="24"/>
              </w:rPr>
            </w:pPr>
            <w:r w:rsidRPr="003023A9">
              <w:rPr>
                <w:sz w:val="24"/>
                <w:szCs w:val="24"/>
              </w:rPr>
              <w:t>Контактный телефон</w:t>
            </w:r>
          </w:p>
        </w:tc>
        <w:tc>
          <w:tcPr>
            <w:tcW w:w="5386" w:type="dxa"/>
            <w:gridSpan w:val="3"/>
            <w:vAlign w:val="center"/>
          </w:tcPr>
          <w:p w:rsidR="00900070" w:rsidRPr="003023A9" w:rsidRDefault="00900070" w:rsidP="001D3D2B">
            <w:pPr>
              <w:pStyle w:val="a6"/>
              <w:rPr>
                <w:sz w:val="24"/>
                <w:szCs w:val="24"/>
              </w:rPr>
            </w:pPr>
          </w:p>
        </w:tc>
      </w:tr>
      <w:tr w:rsidR="00900070" w:rsidRPr="00F85C2D" w:rsidTr="001D3D2B">
        <w:tc>
          <w:tcPr>
            <w:tcW w:w="4820" w:type="dxa"/>
            <w:vAlign w:val="center"/>
          </w:tcPr>
          <w:p w:rsidR="00900070" w:rsidRPr="003023A9" w:rsidRDefault="00900070" w:rsidP="001D3D2B">
            <w:pPr>
              <w:pStyle w:val="a6"/>
              <w:rPr>
                <w:sz w:val="24"/>
                <w:szCs w:val="24"/>
              </w:rPr>
            </w:pPr>
            <w:r w:rsidRPr="003023A9">
              <w:rPr>
                <w:sz w:val="24"/>
                <w:szCs w:val="24"/>
              </w:rPr>
              <w:t>Электронный адрес (e-</w:t>
            </w:r>
            <w:proofErr w:type="spellStart"/>
            <w:r w:rsidRPr="003023A9">
              <w:rPr>
                <w:sz w:val="24"/>
                <w:szCs w:val="24"/>
              </w:rPr>
              <w:t>mail</w:t>
            </w:r>
            <w:proofErr w:type="spellEnd"/>
            <w:r w:rsidRPr="003023A9">
              <w:rPr>
                <w:sz w:val="24"/>
                <w:szCs w:val="24"/>
              </w:rPr>
              <w:t>)</w:t>
            </w:r>
          </w:p>
        </w:tc>
        <w:tc>
          <w:tcPr>
            <w:tcW w:w="5386" w:type="dxa"/>
            <w:gridSpan w:val="3"/>
            <w:vAlign w:val="center"/>
          </w:tcPr>
          <w:p w:rsidR="00900070" w:rsidRPr="003023A9" w:rsidRDefault="00900070" w:rsidP="001D3D2B">
            <w:pPr>
              <w:pStyle w:val="a6"/>
              <w:rPr>
                <w:sz w:val="24"/>
                <w:szCs w:val="24"/>
              </w:rPr>
            </w:pPr>
          </w:p>
        </w:tc>
      </w:tr>
      <w:tr w:rsidR="00900070" w:rsidRPr="00F85C2D" w:rsidTr="001D3D2B">
        <w:tc>
          <w:tcPr>
            <w:tcW w:w="4820" w:type="dxa"/>
            <w:vAlign w:val="center"/>
          </w:tcPr>
          <w:p w:rsidR="00900070" w:rsidRPr="003023A9" w:rsidRDefault="00900070" w:rsidP="001D3D2B">
            <w:pPr>
              <w:pStyle w:val="a6"/>
              <w:rPr>
                <w:sz w:val="24"/>
                <w:szCs w:val="24"/>
              </w:rPr>
            </w:pPr>
            <w:r w:rsidRPr="003023A9">
              <w:rPr>
                <w:sz w:val="24"/>
                <w:szCs w:val="24"/>
              </w:rPr>
              <w:t>Гостиница (1-2-местный номер) (</w:t>
            </w:r>
            <w:proofErr w:type="gramStart"/>
            <w:r w:rsidRPr="003023A9">
              <w:rPr>
                <w:sz w:val="24"/>
                <w:szCs w:val="24"/>
              </w:rPr>
              <w:t>нужное</w:t>
            </w:r>
            <w:proofErr w:type="gramEnd"/>
            <w:r w:rsidRPr="003023A9">
              <w:rPr>
                <w:sz w:val="24"/>
                <w:szCs w:val="24"/>
              </w:rPr>
              <w:t xml:space="preserve"> подчеркнуть)</w:t>
            </w:r>
          </w:p>
        </w:tc>
        <w:tc>
          <w:tcPr>
            <w:tcW w:w="2410" w:type="dxa"/>
            <w:gridSpan w:val="2"/>
            <w:vAlign w:val="center"/>
          </w:tcPr>
          <w:p w:rsidR="00900070" w:rsidRPr="003023A9" w:rsidRDefault="00900070" w:rsidP="001D3D2B">
            <w:pPr>
              <w:pStyle w:val="a6"/>
              <w:rPr>
                <w:sz w:val="24"/>
                <w:szCs w:val="24"/>
              </w:rPr>
            </w:pPr>
            <w:r w:rsidRPr="003023A9">
              <w:rPr>
                <w:sz w:val="24"/>
                <w:szCs w:val="24"/>
              </w:rPr>
              <w:t>да</w:t>
            </w:r>
          </w:p>
        </w:tc>
        <w:tc>
          <w:tcPr>
            <w:tcW w:w="2976" w:type="dxa"/>
            <w:vAlign w:val="center"/>
          </w:tcPr>
          <w:p w:rsidR="00900070" w:rsidRPr="003023A9" w:rsidRDefault="00900070" w:rsidP="001D3D2B">
            <w:pPr>
              <w:pStyle w:val="a6"/>
              <w:rPr>
                <w:sz w:val="24"/>
                <w:szCs w:val="24"/>
              </w:rPr>
            </w:pPr>
            <w:r w:rsidRPr="003023A9">
              <w:rPr>
                <w:sz w:val="24"/>
                <w:szCs w:val="24"/>
              </w:rPr>
              <w:t>нет</w:t>
            </w:r>
          </w:p>
        </w:tc>
      </w:tr>
    </w:tbl>
    <w:p w:rsidR="00900070" w:rsidRPr="005735C9" w:rsidRDefault="00900070" w:rsidP="00900070">
      <w:pPr>
        <w:shd w:val="clear" w:color="auto" w:fill="FFFFFF"/>
        <w:autoSpaceDE w:val="0"/>
        <w:autoSpaceDN w:val="0"/>
        <w:adjustRightInd w:val="0"/>
        <w:jc w:val="right"/>
        <w:rPr>
          <w:rFonts w:eastAsia="Times New Roman"/>
          <w:b/>
          <w:bCs/>
          <w:color w:val="000000"/>
          <w:szCs w:val="24"/>
        </w:rPr>
      </w:pPr>
    </w:p>
    <w:p w:rsidR="00900070" w:rsidRDefault="00900070" w:rsidP="00900070">
      <w:pPr>
        <w:jc w:val="center"/>
        <w:rPr>
          <w:rFonts w:eastAsia="Times New Roman"/>
          <w:b/>
          <w:iCs/>
          <w:color w:val="000000"/>
          <w:szCs w:val="24"/>
        </w:rPr>
      </w:pPr>
    </w:p>
    <w:p w:rsidR="00900070" w:rsidRDefault="00900070" w:rsidP="00900070">
      <w:pPr>
        <w:shd w:val="clear" w:color="auto" w:fill="FFFFFF"/>
        <w:autoSpaceDE w:val="0"/>
        <w:autoSpaceDN w:val="0"/>
        <w:adjustRightInd w:val="0"/>
        <w:jc w:val="right"/>
        <w:rPr>
          <w:rFonts w:eastAsia="Times New Roman"/>
          <w:b/>
          <w:bCs/>
          <w:color w:val="000000"/>
          <w:szCs w:val="24"/>
        </w:rPr>
      </w:pPr>
      <w:r w:rsidRPr="005735C9">
        <w:rPr>
          <w:rFonts w:eastAsia="Times New Roman"/>
          <w:b/>
          <w:bCs/>
          <w:color w:val="000000"/>
          <w:szCs w:val="24"/>
        </w:rPr>
        <w:t xml:space="preserve">Приложение </w:t>
      </w:r>
      <w:r>
        <w:rPr>
          <w:rFonts w:eastAsia="Times New Roman"/>
          <w:b/>
          <w:bCs/>
          <w:color w:val="000000"/>
          <w:szCs w:val="24"/>
        </w:rPr>
        <w:t>2</w:t>
      </w:r>
    </w:p>
    <w:p w:rsidR="00900070" w:rsidRDefault="00900070" w:rsidP="00900070">
      <w:pPr>
        <w:jc w:val="center"/>
        <w:rPr>
          <w:rFonts w:eastAsia="Times New Roman"/>
          <w:b/>
          <w:iCs/>
          <w:color w:val="000000"/>
          <w:szCs w:val="24"/>
        </w:rPr>
      </w:pPr>
    </w:p>
    <w:p w:rsidR="00900070" w:rsidRDefault="00900070" w:rsidP="00900070">
      <w:pPr>
        <w:jc w:val="center"/>
        <w:rPr>
          <w:rFonts w:eastAsia="Times New Roman"/>
          <w:b/>
          <w:iCs/>
          <w:color w:val="000000"/>
          <w:szCs w:val="24"/>
        </w:rPr>
      </w:pPr>
    </w:p>
    <w:p w:rsidR="00900070" w:rsidRPr="005735C9" w:rsidRDefault="00900070" w:rsidP="00900070">
      <w:pPr>
        <w:jc w:val="center"/>
        <w:rPr>
          <w:rFonts w:eastAsia="Times New Roman"/>
          <w:b/>
          <w:iCs/>
          <w:color w:val="000000"/>
          <w:szCs w:val="24"/>
        </w:rPr>
      </w:pPr>
      <w:r w:rsidRPr="005735C9">
        <w:rPr>
          <w:rFonts w:eastAsia="Times New Roman"/>
          <w:b/>
          <w:iCs/>
          <w:color w:val="000000"/>
          <w:szCs w:val="24"/>
        </w:rPr>
        <w:t>Требования к оформлению статей в журнале «Вестник ХГУ»</w:t>
      </w:r>
    </w:p>
    <w:p w:rsidR="00900070" w:rsidRPr="003950B9" w:rsidRDefault="00900070" w:rsidP="00900070">
      <w:pPr>
        <w:jc w:val="center"/>
        <w:rPr>
          <w:rFonts w:eastAsia="Times New Roman"/>
          <w:b/>
          <w:iCs/>
          <w:color w:val="000000"/>
          <w:szCs w:val="24"/>
        </w:rPr>
      </w:pPr>
    </w:p>
    <w:p w:rsidR="00900070" w:rsidRPr="003950B9" w:rsidRDefault="00900070" w:rsidP="00900070">
      <w:pPr>
        <w:ind w:firstLine="284"/>
        <w:contextualSpacing/>
        <w:rPr>
          <w:rFonts w:eastAsia="Times New Roman"/>
          <w:szCs w:val="24"/>
          <w:lang w:eastAsia="ru-RU"/>
        </w:rPr>
      </w:pPr>
      <w:r w:rsidRPr="003950B9">
        <w:rPr>
          <w:rFonts w:eastAsia="Times New Roman"/>
          <w:szCs w:val="24"/>
          <w:lang w:eastAsia="ru-RU"/>
        </w:rPr>
        <w:t>Рукопись статьи должна включать те</w:t>
      </w:r>
      <w:proofErr w:type="gramStart"/>
      <w:r w:rsidRPr="003950B9">
        <w:rPr>
          <w:rFonts w:eastAsia="Times New Roman"/>
          <w:szCs w:val="24"/>
          <w:lang w:eastAsia="ru-RU"/>
        </w:rPr>
        <w:t>кст ст</w:t>
      </w:r>
      <w:proofErr w:type="gramEnd"/>
      <w:r w:rsidRPr="003950B9">
        <w:rPr>
          <w:rFonts w:eastAsia="Times New Roman"/>
          <w:szCs w:val="24"/>
          <w:lang w:eastAsia="ru-RU"/>
        </w:rPr>
        <w:t xml:space="preserve">атьи, а также </w:t>
      </w:r>
      <w:proofErr w:type="spellStart"/>
      <w:r w:rsidRPr="003950B9">
        <w:rPr>
          <w:rFonts w:eastAsia="Times New Roman"/>
          <w:szCs w:val="24"/>
          <w:lang w:eastAsia="ru-RU"/>
        </w:rPr>
        <w:t>пристатейные</w:t>
      </w:r>
      <w:proofErr w:type="spellEnd"/>
      <w:r w:rsidRPr="003950B9">
        <w:rPr>
          <w:rFonts w:eastAsia="Times New Roman"/>
          <w:szCs w:val="24"/>
          <w:lang w:eastAsia="ru-RU"/>
        </w:rPr>
        <w:t xml:space="preserve"> материалы на русском и английском языках (образец оформления статьи см. в Приложении </w:t>
      </w:r>
      <w:r w:rsidR="007A5377">
        <w:rPr>
          <w:rFonts w:eastAsia="Times New Roman"/>
          <w:szCs w:val="24"/>
          <w:lang w:eastAsia="ru-RU"/>
        </w:rPr>
        <w:t>3</w:t>
      </w:r>
      <w:r w:rsidRPr="003950B9">
        <w:rPr>
          <w:rFonts w:eastAsia="Times New Roman"/>
          <w:szCs w:val="24"/>
          <w:lang w:eastAsia="ru-RU"/>
        </w:rPr>
        <w:t xml:space="preserve">) и соответствовать следующим требованиям: </w:t>
      </w:r>
    </w:p>
    <w:p w:rsidR="00900070" w:rsidRPr="003950B9" w:rsidRDefault="00900070" w:rsidP="00900070">
      <w:pPr>
        <w:ind w:firstLine="284"/>
        <w:contextualSpacing/>
        <w:rPr>
          <w:rFonts w:eastAsia="Times New Roman"/>
          <w:color w:val="000000"/>
          <w:szCs w:val="24"/>
          <w:lang w:eastAsia="ru-RU"/>
        </w:rPr>
      </w:pPr>
      <w:r w:rsidRPr="003950B9">
        <w:rPr>
          <w:rFonts w:eastAsia="Times New Roman"/>
          <w:color w:val="000000"/>
          <w:szCs w:val="24"/>
          <w:lang w:eastAsia="ru-RU"/>
        </w:rPr>
        <w:t xml:space="preserve">• в начале статьи (с левой стороны) указывается индекс по квалификационным таблицам УДК; </w:t>
      </w:r>
    </w:p>
    <w:p w:rsidR="00900070" w:rsidRPr="003950B9" w:rsidRDefault="00900070" w:rsidP="00900070">
      <w:pPr>
        <w:ind w:firstLine="284"/>
        <w:contextualSpacing/>
        <w:rPr>
          <w:rFonts w:eastAsia="Times New Roman"/>
          <w:color w:val="000000"/>
          <w:szCs w:val="24"/>
          <w:lang w:eastAsia="ru-RU"/>
        </w:rPr>
      </w:pPr>
      <w:r w:rsidRPr="003950B9">
        <w:rPr>
          <w:rFonts w:eastAsia="Times New Roman"/>
          <w:color w:val="000000"/>
          <w:szCs w:val="24"/>
          <w:lang w:eastAsia="ru-RU"/>
        </w:rPr>
        <w:t xml:space="preserve">• название статьи на русском языке; </w:t>
      </w:r>
    </w:p>
    <w:p w:rsidR="00900070" w:rsidRPr="003950B9" w:rsidRDefault="00900070" w:rsidP="00900070">
      <w:pPr>
        <w:ind w:firstLine="284"/>
        <w:contextualSpacing/>
        <w:rPr>
          <w:rFonts w:eastAsia="Times New Roman"/>
          <w:color w:val="000000"/>
          <w:szCs w:val="24"/>
          <w:lang w:eastAsia="ru-RU"/>
        </w:rPr>
      </w:pPr>
      <w:r w:rsidRPr="003950B9">
        <w:rPr>
          <w:rFonts w:eastAsia="Times New Roman"/>
          <w:color w:val="000000"/>
          <w:szCs w:val="24"/>
          <w:lang w:eastAsia="ru-RU"/>
        </w:rPr>
        <w:t>• инициалы имени и отчества и фамилия автора</w:t>
      </w:r>
      <w:proofErr w:type="gramStart"/>
      <w:r w:rsidRPr="003950B9">
        <w:rPr>
          <w:rFonts w:eastAsia="Times New Roman"/>
          <w:color w:val="000000"/>
          <w:szCs w:val="24"/>
          <w:lang w:eastAsia="ru-RU"/>
        </w:rPr>
        <w:t xml:space="preserve"> (-</w:t>
      </w:r>
      <w:proofErr w:type="spellStart"/>
      <w:proofErr w:type="gramEnd"/>
      <w:r w:rsidRPr="003950B9">
        <w:rPr>
          <w:rFonts w:eastAsia="Times New Roman"/>
          <w:color w:val="000000"/>
          <w:szCs w:val="24"/>
          <w:lang w:eastAsia="ru-RU"/>
        </w:rPr>
        <w:t>ов</w:t>
      </w:r>
      <w:proofErr w:type="spellEnd"/>
      <w:r w:rsidRPr="003950B9">
        <w:rPr>
          <w:rFonts w:eastAsia="Times New Roman"/>
          <w:color w:val="000000"/>
          <w:szCs w:val="24"/>
          <w:lang w:eastAsia="ru-RU"/>
        </w:rPr>
        <w:t xml:space="preserve">) на русском; </w:t>
      </w:r>
    </w:p>
    <w:p w:rsidR="00900070" w:rsidRPr="003950B9" w:rsidRDefault="00900070" w:rsidP="00900070">
      <w:pPr>
        <w:ind w:firstLine="284"/>
        <w:contextualSpacing/>
        <w:rPr>
          <w:rFonts w:eastAsia="Times New Roman"/>
          <w:color w:val="000000"/>
          <w:szCs w:val="24"/>
          <w:lang w:eastAsia="ru-RU"/>
        </w:rPr>
      </w:pPr>
      <w:r w:rsidRPr="003950B9">
        <w:rPr>
          <w:rFonts w:eastAsia="Times New Roman"/>
          <w:color w:val="000000"/>
          <w:szCs w:val="24"/>
          <w:lang w:eastAsia="ru-RU"/>
        </w:rPr>
        <w:t>• для молодых ученых и студентов, участвующих в конкурсе молодых ученых, обязательно указание ФИО научного руководителя, ученая степень, ученое звание (строчные буквы, полужирный шрифт, курсив, выравнивание по центру);</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xml:space="preserve">• наименование вуза </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lastRenderedPageBreak/>
        <w:t>• аннотация статьи на русском языке (до 400–500 знаков с пробелами);</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xml:space="preserve">• ключевые слова на русском языке (не более 10); </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те</w:t>
      </w:r>
      <w:proofErr w:type="gramStart"/>
      <w:r w:rsidRPr="003950B9">
        <w:rPr>
          <w:rFonts w:eastAsia="Times New Roman"/>
          <w:color w:val="000000"/>
          <w:szCs w:val="24"/>
          <w:lang w:eastAsia="ru-RU"/>
        </w:rPr>
        <w:t>кст ст</w:t>
      </w:r>
      <w:proofErr w:type="gramEnd"/>
      <w:r w:rsidRPr="003950B9">
        <w:rPr>
          <w:rFonts w:eastAsia="Times New Roman"/>
          <w:color w:val="000000"/>
          <w:szCs w:val="24"/>
          <w:lang w:eastAsia="ru-RU"/>
        </w:rPr>
        <w:t xml:space="preserve">атьи на русском языке; </w:t>
      </w:r>
    </w:p>
    <w:p w:rsidR="00900070" w:rsidRPr="003950B9" w:rsidRDefault="00900070" w:rsidP="00900070">
      <w:pPr>
        <w:ind w:firstLine="284"/>
        <w:rPr>
          <w:rFonts w:eastAsia="Times New Roman"/>
          <w:b/>
          <w:color w:val="000000"/>
          <w:szCs w:val="24"/>
          <w:lang w:eastAsia="ru-RU"/>
        </w:rPr>
      </w:pPr>
      <w:r w:rsidRPr="003950B9">
        <w:rPr>
          <w:rFonts w:eastAsia="Times New Roman"/>
          <w:color w:val="000000"/>
          <w:szCs w:val="24"/>
          <w:lang w:eastAsia="ru-RU"/>
        </w:rPr>
        <w:t>• библиографический список на русском языке должен содержать библиографические сведения обо всех публикациях, упоминаемых в статье, и не должен содержать указаний на работы, на которые в тексте нет ссылок. Ссылки на неопубликованные работы не допускаются. Оформляется по ГОСТ 7.1–2003 «Библиографическая запись. Библиографическое описание: общие требования и правила составления».</w:t>
      </w:r>
    </w:p>
    <w:p w:rsidR="00900070" w:rsidRPr="003950B9" w:rsidRDefault="00900070" w:rsidP="00900070">
      <w:pPr>
        <w:ind w:firstLine="284"/>
        <w:rPr>
          <w:rFonts w:eastAsia="Times New Roman"/>
          <w:szCs w:val="24"/>
          <w:lang w:eastAsia="ru-RU"/>
        </w:rPr>
      </w:pPr>
      <w:r w:rsidRPr="003950B9">
        <w:rPr>
          <w:rFonts w:eastAsia="Times New Roman"/>
          <w:szCs w:val="24"/>
          <w:lang w:eastAsia="ru-RU"/>
        </w:rPr>
        <w:t>Объем статьи составляет 5 – 10 страниц.</w:t>
      </w:r>
    </w:p>
    <w:p w:rsidR="00900070" w:rsidRPr="003950B9" w:rsidRDefault="00900070" w:rsidP="00900070">
      <w:pPr>
        <w:ind w:firstLine="284"/>
        <w:rPr>
          <w:rFonts w:eastAsia="Times New Roman"/>
          <w:szCs w:val="24"/>
          <w:lang w:eastAsia="ru-RU"/>
        </w:rPr>
      </w:pPr>
      <w:r w:rsidRPr="003950B9">
        <w:rPr>
          <w:rFonts w:eastAsia="Times New Roman"/>
          <w:szCs w:val="24"/>
          <w:lang w:eastAsia="ru-RU"/>
        </w:rPr>
        <w:t>В конце рукописи статьи размещаются следующие сведения:</w:t>
      </w:r>
    </w:p>
    <w:p w:rsidR="00900070" w:rsidRPr="003950B9" w:rsidRDefault="00900070" w:rsidP="00900070">
      <w:pPr>
        <w:ind w:firstLine="284"/>
        <w:rPr>
          <w:rFonts w:eastAsia="Times New Roman"/>
          <w:color w:val="FF0000"/>
          <w:szCs w:val="24"/>
          <w:lang w:eastAsia="ru-RU"/>
        </w:rPr>
      </w:pPr>
      <w:proofErr w:type="gramStart"/>
      <w:r w:rsidRPr="003950B9">
        <w:rPr>
          <w:rFonts w:eastAsia="Times New Roman"/>
          <w:color w:val="000000"/>
          <w:szCs w:val="24"/>
          <w:lang w:eastAsia="ru-RU"/>
        </w:rPr>
        <w:t xml:space="preserve">• сведения об авторе (-ах) на русском языке: фамилия, имя, отчество, ученая степень, ученое звание, должность и место работы/учебы (официально утвержденное), полный почтовый адрес, номер телефона для оперативной связи и адрес электронной почты каждого из соавторов; авторский коллектив должен также указать лицо, с которым редакция будет вести переговоры и переписку (Приложение </w:t>
      </w:r>
      <w:r w:rsidR="007A5377">
        <w:rPr>
          <w:rFonts w:eastAsia="Times New Roman"/>
          <w:color w:val="000000"/>
          <w:szCs w:val="24"/>
          <w:lang w:eastAsia="ru-RU"/>
        </w:rPr>
        <w:t>4</w:t>
      </w:r>
      <w:r w:rsidRPr="003950B9">
        <w:rPr>
          <w:rFonts w:eastAsia="Times New Roman"/>
          <w:color w:val="000000"/>
          <w:szCs w:val="24"/>
          <w:lang w:eastAsia="ru-RU"/>
        </w:rPr>
        <w:t>);</w:t>
      </w:r>
      <w:proofErr w:type="gramEnd"/>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xml:space="preserve">• на английском языке даются (Приложение </w:t>
      </w:r>
      <w:r w:rsidR="001D3D2B">
        <w:rPr>
          <w:rFonts w:eastAsia="Times New Roman"/>
          <w:color w:val="000000"/>
          <w:szCs w:val="24"/>
          <w:lang w:eastAsia="ru-RU"/>
        </w:rPr>
        <w:t>5</w:t>
      </w:r>
      <w:r w:rsidRPr="003950B9">
        <w:rPr>
          <w:rFonts w:eastAsia="Times New Roman"/>
          <w:color w:val="000000"/>
          <w:szCs w:val="24"/>
          <w:lang w:eastAsia="ru-RU"/>
        </w:rPr>
        <w:t>):</w:t>
      </w:r>
    </w:p>
    <w:p w:rsidR="00900070" w:rsidRPr="003950B9" w:rsidRDefault="00900070" w:rsidP="00900070">
      <w:pPr>
        <w:ind w:firstLine="284"/>
        <w:rPr>
          <w:rFonts w:eastAsia="Times New Roman"/>
          <w:color w:val="000000"/>
          <w:szCs w:val="24"/>
          <w:lang w:eastAsia="ru-RU"/>
        </w:rPr>
      </w:pPr>
      <w:proofErr w:type="gramStart"/>
      <w:r w:rsidRPr="003950B9">
        <w:rPr>
          <w:rFonts w:eastAsia="Times New Roman"/>
          <w:color w:val="000000"/>
          <w:szCs w:val="24"/>
          <w:lang w:eastAsia="ru-RU"/>
        </w:rPr>
        <w:t>– название статьи, фамилия, имя, отчество автора (-</w:t>
      </w:r>
      <w:proofErr w:type="spellStart"/>
      <w:r w:rsidRPr="003950B9">
        <w:rPr>
          <w:rFonts w:eastAsia="Times New Roman"/>
          <w:color w:val="000000"/>
          <w:szCs w:val="24"/>
          <w:lang w:eastAsia="ru-RU"/>
        </w:rPr>
        <w:t>ов</w:t>
      </w:r>
      <w:proofErr w:type="spellEnd"/>
      <w:r w:rsidRPr="003950B9">
        <w:rPr>
          <w:rFonts w:eastAsia="Times New Roman"/>
          <w:color w:val="000000"/>
          <w:szCs w:val="24"/>
          <w:lang w:eastAsia="ru-RU"/>
        </w:rPr>
        <w:t>), сведения об авторе (-ах): ученая степень, ученое звание, должность и место работы/учёбы (полностью), e-</w:t>
      </w:r>
      <w:proofErr w:type="spellStart"/>
      <w:r w:rsidRPr="003950B9">
        <w:rPr>
          <w:rFonts w:eastAsia="Times New Roman"/>
          <w:color w:val="000000"/>
          <w:szCs w:val="24"/>
          <w:lang w:eastAsia="ru-RU"/>
        </w:rPr>
        <w:t>mail</w:t>
      </w:r>
      <w:proofErr w:type="spellEnd"/>
      <w:r w:rsidRPr="003950B9">
        <w:rPr>
          <w:rFonts w:eastAsia="Times New Roman"/>
          <w:color w:val="000000"/>
          <w:szCs w:val="24"/>
          <w:lang w:eastAsia="ru-RU"/>
        </w:rPr>
        <w:t>, город, – аннотация статьи (до 400–500 знаков с пробелами); ключевые слова (не более 10).</w:t>
      </w:r>
      <w:proofErr w:type="gramEnd"/>
    </w:p>
    <w:p w:rsidR="00900070" w:rsidRPr="003950B9" w:rsidRDefault="00900070" w:rsidP="00900070">
      <w:pPr>
        <w:ind w:firstLine="284"/>
        <w:rPr>
          <w:rFonts w:eastAsia="Times New Roman"/>
          <w:color w:val="000000"/>
          <w:szCs w:val="24"/>
          <w:lang w:eastAsia="ru-RU"/>
        </w:rPr>
      </w:pPr>
    </w:p>
    <w:p w:rsidR="00900070" w:rsidRPr="003950B9" w:rsidRDefault="00900070" w:rsidP="00900070">
      <w:pPr>
        <w:ind w:firstLine="284"/>
        <w:rPr>
          <w:rFonts w:eastAsia="Times New Roman"/>
          <w:i/>
          <w:color w:val="000000"/>
          <w:szCs w:val="24"/>
          <w:u w:val="single"/>
          <w:lang w:eastAsia="ru-RU"/>
        </w:rPr>
      </w:pPr>
      <w:r w:rsidRPr="003950B9">
        <w:rPr>
          <w:rFonts w:eastAsia="Times New Roman"/>
          <w:i/>
          <w:color w:val="000000"/>
          <w:szCs w:val="24"/>
          <w:u w:val="single"/>
          <w:lang w:eastAsia="ru-RU"/>
        </w:rPr>
        <w:t>Рукопись статьи оформляется в соответствии с приведенными ниже требованиями:</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xml:space="preserve">• использовать автоматическую операцию переноса; </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xml:space="preserve">• шрифт – </w:t>
      </w:r>
      <w:proofErr w:type="spellStart"/>
      <w:r w:rsidRPr="003950B9">
        <w:rPr>
          <w:rFonts w:eastAsia="Times New Roman"/>
          <w:color w:val="000000"/>
          <w:szCs w:val="24"/>
          <w:lang w:val="en-US" w:eastAsia="ru-RU"/>
        </w:rPr>
        <w:t>TimesNewRoman</w:t>
      </w:r>
      <w:proofErr w:type="spellEnd"/>
      <w:r w:rsidRPr="003950B9">
        <w:rPr>
          <w:rFonts w:eastAsia="Times New Roman"/>
          <w:color w:val="000000"/>
          <w:szCs w:val="24"/>
          <w:lang w:eastAsia="ru-RU"/>
        </w:rPr>
        <w:t>, кегль – 14;</w:t>
      </w:r>
    </w:p>
    <w:p w:rsidR="00900070" w:rsidRPr="003950B9" w:rsidRDefault="00900070" w:rsidP="00900070">
      <w:pPr>
        <w:ind w:firstLine="284"/>
        <w:rPr>
          <w:rFonts w:eastAsia="Times New Roman"/>
          <w:color w:val="000000"/>
          <w:szCs w:val="24"/>
          <w:lang w:eastAsia="ru-RU"/>
        </w:rPr>
      </w:pPr>
      <w:r w:rsidRPr="003950B9">
        <w:rPr>
          <w:rFonts w:eastAsia="Times New Roman"/>
          <w:i/>
          <w:color w:val="000000"/>
          <w:szCs w:val="24"/>
          <w:lang w:eastAsia="ru-RU"/>
        </w:rPr>
        <w:t>Примечание.</w:t>
      </w:r>
      <w:r w:rsidRPr="003950B9">
        <w:rPr>
          <w:rFonts w:eastAsia="Times New Roman"/>
          <w:color w:val="000000"/>
          <w:szCs w:val="24"/>
          <w:lang w:eastAsia="ru-RU"/>
        </w:rPr>
        <w:t xml:space="preserve"> Если автор использует дополнительные шрифты, не входящие в основной набор </w:t>
      </w:r>
      <w:proofErr w:type="spellStart"/>
      <w:r w:rsidRPr="003950B9">
        <w:rPr>
          <w:rFonts w:eastAsia="Times New Roman"/>
          <w:color w:val="000000"/>
          <w:szCs w:val="24"/>
          <w:lang w:eastAsia="ru-RU"/>
        </w:rPr>
        <w:t>Windows</w:t>
      </w:r>
      <w:proofErr w:type="spellEnd"/>
      <w:r w:rsidRPr="003950B9">
        <w:rPr>
          <w:rFonts w:eastAsia="Times New Roman"/>
          <w:color w:val="000000"/>
          <w:szCs w:val="24"/>
          <w:lang w:eastAsia="ru-RU"/>
        </w:rPr>
        <w:t>, эти шрифты должны быть записаны в электронном виде и высланы и/или переданы в редакцию журнала со статьей;</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межстрочный интервал – 1,5;</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xml:space="preserve">• не использовать макросы и стилевые оформления </w:t>
      </w:r>
      <w:proofErr w:type="spellStart"/>
      <w:r w:rsidRPr="003950B9">
        <w:rPr>
          <w:rFonts w:eastAsia="Times New Roman"/>
          <w:color w:val="000000"/>
          <w:szCs w:val="24"/>
          <w:lang w:eastAsia="ru-RU"/>
        </w:rPr>
        <w:t>MicrosoftWord</w:t>
      </w:r>
      <w:proofErr w:type="spellEnd"/>
      <w:r w:rsidRPr="003950B9">
        <w:rPr>
          <w:rFonts w:eastAsia="Times New Roman"/>
          <w:color w:val="000000"/>
          <w:szCs w:val="24"/>
          <w:lang w:eastAsia="ru-RU"/>
        </w:rPr>
        <w:t>;</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поля: сверху и снизу – 2 см, слева – 3, справа – 1,5 см;</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УДК (12 кегль; выравнивание по левому краю);</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абзацный отступ – 1,25 см;</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название статьи (14 кегль, прописные буквы, полужирный шрифт, выравнивание по центру);</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инициалы и фамилии автора</w:t>
      </w:r>
      <w:proofErr w:type="gramStart"/>
      <w:r w:rsidRPr="003950B9">
        <w:rPr>
          <w:rFonts w:eastAsia="Times New Roman"/>
          <w:color w:val="000000"/>
          <w:szCs w:val="24"/>
          <w:lang w:eastAsia="ru-RU"/>
        </w:rPr>
        <w:t xml:space="preserve"> (-</w:t>
      </w:r>
      <w:proofErr w:type="spellStart"/>
      <w:proofErr w:type="gramEnd"/>
      <w:r w:rsidRPr="003950B9">
        <w:rPr>
          <w:rFonts w:eastAsia="Times New Roman"/>
          <w:color w:val="000000"/>
          <w:szCs w:val="24"/>
          <w:lang w:eastAsia="ru-RU"/>
        </w:rPr>
        <w:t>ов</w:t>
      </w:r>
      <w:proofErr w:type="spellEnd"/>
      <w:r w:rsidRPr="003950B9">
        <w:rPr>
          <w:rFonts w:eastAsia="Times New Roman"/>
          <w:color w:val="000000"/>
          <w:szCs w:val="24"/>
          <w:lang w:eastAsia="ru-RU"/>
        </w:rPr>
        <w:t>) отделяются от названия одинарным межстрочным интервалом (14 кегль, строчные буквы, полужирный курсив, выравнивание по центру);</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название учебного, научного и т. д. заведения/учреждения (на следующей строчке, без дополнительного интервала, 12 кегль, курсив, выравнивание по центру);</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аннотация от названия статьи отделяется дополнительным межстрочным интервалом (12 кегль, одинарный межстрочный интервал, курсив, выравнивание по ширине);</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ключевые слова (12 кегль, одинарный межстрочный интервал, курсив</w:t>
      </w:r>
      <w:proofErr w:type="gramStart"/>
      <w:r w:rsidRPr="003950B9">
        <w:rPr>
          <w:rFonts w:eastAsia="Times New Roman"/>
          <w:color w:val="000000"/>
          <w:szCs w:val="24"/>
          <w:lang w:eastAsia="ru-RU"/>
        </w:rPr>
        <w:t>.</w:t>
      </w:r>
      <w:proofErr w:type="gramEnd"/>
      <w:r w:rsidRPr="003950B9">
        <w:rPr>
          <w:rFonts w:eastAsia="Times New Roman"/>
          <w:color w:val="000000"/>
          <w:szCs w:val="24"/>
          <w:lang w:eastAsia="ru-RU"/>
        </w:rPr>
        <w:t xml:space="preserve"> </w:t>
      </w:r>
      <w:proofErr w:type="gramStart"/>
      <w:r w:rsidRPr="003950B9">
        <w:rPr>
          <w:rFonts w:eastAsia="Times New Roman"/>
          <w:color w:val="000000"/>
          <w:szCs w:val="24"/>
          <w:lang w:eastAsia="ru-RU"/>
        </w:rPr>
        <w:t>в</w:t>
      </w:r>
      <w:proofErr w:type="gramEnd"/>
      <w:r w:rsidRPr="003950B9">
        <w:rPr>
          <w:rFonts w:eastAsia="Times New Roman"/>
          <w:color w:val="000000"/>
          <w:szCs w:val="24"/>
          <w:lang w:eastAsia="ru-RU"/>
        </w:rPr>
        <w:t xml:space="preserve">ыравнивание по ширине; заголовочное название </w:t>
      </w:r>
      <w:r w:rsidRPr="003950B9">
        <w:rPr>
          <w:rFonts w:eastAsia="Times New Roman"/>
          <w:b/>
          <w:i/>
          <w:color w:val="000000"/>
          <w:szCs w:val="24"/>
          <w:lang w:eastAsia="ru-RU"/>
        </w:rPr>
        <w:t xml:space="preserve">Ключевые слова </w:t>
      </w:r>
      <w:r w:rsidRPr="003950B9">
        <w:rPr>
          <w:rFonts w:eastAsia="Times New Roman"/>
          <w:color w:val="000000"/>
          <w:szCs w:val="24"/>
          <w:lang w:eastAsia="ru-RU"/>
        </w:rPr>
        <w:t>набирается полужирным курсивом);</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те</w:t>
      </w:r>
      <w:proofErr w:type="gramStart"/>
      <w:r w:rsidRPr="003950B9">
        <w:rPr>
          <w:rFonts w:eastAsia="Times New Roman"/>
          <w:color w:val="000000"/>
          <w:szCs w:val="24"/>
          <w:lang w:eastAsia="ru-RU"/>
        </w:rPr>
        <w:t>кст ст</w:t>
      </w:r>
      <w:proofErr w:type="gramEnd"/>
      <w:r w:rsidRPr="003950B9">
        <w:rPr>
          <w:rFonts w:eastAsia="Times New Roman"/>
          <w:color w:val="000000"/>
          <w:szCs w:val="24"/>
          <w:lang w:eastAsia="ru-RU"/>
        </w:rPr>
        <w:t>атьи отделяется дополнительным межстрочным интервалом;</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список литературы помещается в конце статьи, отделяется от нее дополнительным межстрочным интервалом, оформляется под заголовком «Библиографический список» полужирным шрифтом;</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названия работ приводятся в порядке упоминания;</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ссылки в тексте на упомянутые труды оформляются в квадратных скобках [1], при необходимости с указанием страницы [1, с. 21].</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сноски пояснительного характера, а также ссылки на архивы, рукописные собрания даются постранично с использованием последовательной нумерации (1…10 и т.д.), причем в тексте статьи номер сноски печатается в верхнем регистре;</w:t>
      </w:r>
    </w:p>
    <w:p w:rsidR="00900070" w:rsidRPr="003950B9" w:rsidRDefault="00900070" w:rsidP="00900070">
      <w:pPr>
        <w:ind w:firstLine="284"/>
        <w:rPr>
          <w:rFonts w:eastAsia="Times New Roman"/>
          <w:color w:val="000000"/>
          <w:szCs w:val="24"/>
          <w:lang w:eastAsia="ru-RU"/>
        </w:rPr>
      </w:pPr>
      <w:r w:rsidRPr="003950B9">
        <w:rPr>
          <w:rFonts w:eastAsia="Times New Roman"/>
          <w:color w:val="000000"/>
          <w:szCs w:val="24"/>
          <w:lang w:eastAsia="ru-RU"/>
        </w:rPr>
        <w:t xml:space="preserve">• графики и диаграммы представляются отдельными файлами, выполненными в </w:t>
      </w:r>
      <w:proofErr w:type="spellStart"/>
      <w:r w:rsidRPr="003950B9">
        <w:rPr>
          <w:rFonts w:eastAsia="Times New Roman"/>
          <w:color w:val="000000"/>
          <w:szCs w:val="24"/>
          <w:lang w:eastAsia="ru-RU"/>
        </w:rPr>
        <w:t>MicrosoftExcel</w:t>
      </w:r>
      <w:proofErr w:type="spellEnd"/>
      <w:r w:rsidRPr="003950B9">
        <w:rPr>
          <w:rFonts w:eastAsia="Times New Roman"/>
          <w:color w:val="000000"/>
          <w:szCs w:val="24"/>
          <w:lang w:eastAsia="ru-RU"/>
        </w:rPr>
        <w:t xml:space="preserve"> 6.0/ 7.0/97/2000/2003/2007; иллюстрации в формате JPG.</w:t>
      </w:r>
    </w:p>
    <w:p w:rsidR="00900070" w:rsidRPr="003950B9" w:rsidRDefault="00900070" w:rsidP="00900070">
      <w:pPr>
        <w:ind w:firstLine="284"/>
        <w:contextualSpacing/>
        <w:rPr>
          <w:rFonts w:eastAsia="Times New Roman"/>
          <w:szCs w:val="24"/>
          <w:lang w:eastAsia="ru-RU"/>
        </w:rPr>
      </w:pPr>
      <w:r w:rsidRPr="003950B9">
        <w:rPr>
          <w:rFonts w:eastAsia="Times New Roman"/>
          <w:szCs w:val="24"/>
          <w:lang w:eastAsia="ru-RU"/>
        </w:rPr>
        <w:t xml:space="preserve">Рукописи, не удовлетворяющие указанным выше правилам, а также не принятые к публикации, авторам не возвращаются. Статьи, поступившие в редакцию, регистрируются, проходят экспертизу членов редколлегии и при необходимости направляются на внешнее рецензирование. Мотивированный отказ в публикации отправляется автору по электронной почте после заседания редколлегии по очередному номеру. </w:t>
      </w:r>
    </w:p>
    <w:p w:rsidR="00900070" w:rsidRPr="005735C9" w:rsidRDefault="00900070" w:rsidP="00900070">
      <w:pPr>
        <w:ind w:firstLine="284"/>
        <w:jc w:val="right"/>
        <w:rPr>
          <w:rFonts w:eastAsia="Times New Roman"/>
          <w:b/>
          <w:szCs w:val="24"/>
          <w:lang w:eastAsia="ru-RU"/>
        </w:rPr>
      </w:pPr>
      <w:r w:rsidRPr="005735C9">
        <w:rPr>
          <w:rFonts w:eastAsia="Times New Roman"/>
          <w:b/>
          <w:szCs w:val="24"/>
          <w:lang w:eastAsia="ru-RU"/>
        </w:rPr>
        <w:t xml:space="preserve">Приложение </w:t>
      </w:r>
      <w:r>
        <w:rPr>
          <w:rFonts w:eastAsia="Times New Roman"/>
          <w:b/>
          <w:szCs w:val="24"/>
          <w:lang w:eastAsia="ru-RU"/>
        </w:rPr>
        <w:t>3</w:t>
      </w:r>
    </w:p>
    <w:p w:rsidR="00900070" w:rsidRPr="005735C9" w:rsidRDefault="00900070" w:rsidP="00900070">
      <w:pPr>
        <w:ind w:firstLine="284"/>
        <w:jc w:val="right"/>
        <w:rPr>
          <w:rFonts w:eastAsia="Times New Roman"/>
          <w:b/>
          <w:bCs/>
          <w:i/>
          <w:szCs w:val="24"/>
          <w:lang w:eastAsia="ru-RU"/>
        </w:rPr>
      </w:pPr>
    </w:p>
    <w:p w:rsidR="00900070" w:rsidRPr="005735C9" w:rsidRDefault="00900070" w:rsidP="00900070">
      <w:pPr>
        <w:spacing w:line="360" w:lineRule="auto"/>
        <w:ind w:firstLine="284"/>
        <w:jc w:val="center"/>
        <w:rPr>
          <w:rFonts w:eastAsia="Times New Roman"/>
          <w:b/>
          <w:bCs/>
          <w:szCs w:val="24"/>
          <w:lang w:eastAsia="ru-RU"/>
        </w:rPr>
      </w:pPr>
      <w:r w:rsidRPr="005735C9">
        <w:rPr>
          <w:rFonts w:eastAsia="Times New Roman"/>
          <w:b/>
          <w:bCs/>
          <w:szCs w:val="24"/>
          <w:lang w:eastAsia="ru-RU"/>
        </w:rPr>
        <w:t>ОБРАЗЕЦ ОФОРМЛЕНИЯ СТАТЬИ</w:t>
      </w:r>
    </w:p>
    <w:p w:rsidR="00900070" w:rsidRPr="00691780" w:rsidRDefault="00900070" w:rsidP="00900070">
      <w:pPr>
        <w:spacing w:line="360" w:lineRule="auto"/>
        <w:ind w:firstLine="284"/>
        <w:jc w:val="center"/>
        <w:rPr>
          <w:rFonts w:eastAsia="Times New Roman"/>
          <w:bCs/>
          <w:sz w:val="28"/>
          <w:szCs w:val="28"/>
          <w:lang w:eastAsia="ru-RU"/>
        </w:rPr>
      </w:pPr>
    </w:p>
    <w:p w:rsidR="00900070" w:rsidRPr="00691780" w:rsidRDefault="00900070" w:rsidP="00900070">
      <w:pPr>
        <w:spacing w:line="360" w:lineRule="auto"/>
        <w:ind w:firstLine="284"/>
        <w:rPr>
          <w:rFonts w:eastAsia="Times New Roman"/>
          <w:szCs w:val="24"/>
          <w:lang w:eastAsia="ru-RU"/>
        </w:rPr>
      </w:pPr>
      <w:r w:rsidRPr="00691780">
        <w:rPr>
          <w:rFonts w:eastAsia="Times New Roman"/>
          <w:szCs w:val="24"/>
          <w:lang w:eastAsia="ru-RU"/>
        </w:rPr>
        <w:t>УДК 82-5+80 (042.5)</w:t>
      </w:r>
    </w:p>
    <w:p w:rsidR="00900070" w:rsidRPr="00691780" w:rsidRDefault="00900070" w:rsidP="00900070">
      <w:pPr>
        <w:spacing w:line="360" w:lineRule="auto"/>
        <w:rPr>
          <w:rFonts w:eastAsia="Times New Roman"/>
          <w:bCs/>
          <w:szCs w:val="24"/>
          <w:lang w:eastAsia="ru-RU"/>
        </w:rPr>
      </w:pPr>
    </w:p>
    <w:p w:rsidR="00900070" w:rsidRPr="00691780" w:rsidRDefault="00900070" w:rsidP="00900070">
      <w:pPr>
        <w:spacing w:line="360" w:lineRule="auto"/>
        <w:ind w:firstLine="284"/>
        <w:jc w:val="center"/>
        <w:rPr>
          <w:rFonts w:eastAsia="Times New Roman"/>
          <w:b/>
          <w:bCs/>
          <w:sz w:val="28"/>
          <w:szCs w:val="28"/>
          <w:lang w:eastAsia="ru-RU"/>
        </w:rPr>
      </w:pPr>
      <w:r w:rsidRPr="00691780">
        <w:rPr>
          <w:rFonts w:eastAsia="Times New Roman"/>
          <w:b/>
          <w:bCs/>
          <w:sz w:val="28"/>
          <w:szCs w:val="28"/>
          <w:lang w:eastAsia="ru-RU"/>
        </w:rPr>
        <w:t xml:space="preserve">К ВОПРОСУ О СПОСОБАХ ВЫРАЖЕНИЯ ЭМОЦИЙ </w:t>
      </w:r>
    </w:p>
    <w:p w:rsidR="00900070" w:rsidRPr="00691780" w:rsidRDefault="00900070" w:rsidP="00900070">
      <w:pPr>
        <w:spacing w:line="360" w:lineRule="auto"/>
        <w:ind w:firstLine="284"/>
        <w:jc w:val="center"/>
        <w:rPr>
          <w:rFonts w:eastAsia="Times New Roman"/>
          <w:b/>
          <w:bCs/>
          <w:sz w:val="28"/>
          <w:szCs w:val="28"/>
          <w:lang w:eastAsia="ru-RU"/>
        </w:rPr>
      </w:pPr>
      <w:r w:rsidRPr="00691780">
        <w:rPr>
          <w:rFonts w:eastAsia="Times New Roman"/>
          <w:b/>
          <w:bCs/>
          <w:sz w:val="28"/>
          <w:szCs w:val="28"/>
          <w:lang w:eastAsia="ru-RU"/>
        </w:rPr>
        <w:t>В ПРОИЗВЕДЕНИЯХ А. И. КУПРИНА</w:t>
      </w:r>
    </w:p>
    <w:p w:rsidR="00900070" w:rsidRPr="00691780" w:rsidRDefault="00900070" w:rsidP="00900070">
      <w:pPr>
        <w:spacing w:line="360" w:lineRule="auto"/>
        <w:ind w:firstLine="284"/>
        <w:jc w:val="center"/>
        <w:rPr>
          <w:rFonts w:eastAsia="Times New Roman"/>
          <w:b/>
          <w:bCs/>
          <w:i/>
          <w:sz w:val="28"/>
          <w:szCs w:val="28"/>
          <w:lang w:eastAsia="ru-RU"/>
        </w:rPr>
      </w:pPr>
    </w:p>
    <w:p w:rsidR="00900070" w:rsidRPr="00691780" w:rsidRDefault="00900070" w:rsidP="00900070">
      <w:pPr>
        <w:spacing w:line="360" w:lineRule="auto"/>
        <w:ind w:firstLine="284"/>
        <w:jc w:val="center"/>
        <w:rPr>
          <w:rFonts w:eastAsia="Times New Roman"/>
          <w:b/>
          <w:bCs/>
          <w:i/>
          <w:sz w:val="28"/>
          <w:szCs w:val="28"/>
          <w:lang w:eastAsia="ru-RU"/>
        </w:rPr>
      </w:pPr>
      <w:r w:rsidRPr="00691780">
        <w:rPr>
          <w:rFonts w:eastAsia="Times New Roman"/>
          <w:b/>
          <w:bCs/>
          <w:i/>
          <w:sz w:val="28"/>
          <w:szCs w:val="28"/>
          <w:lang w:eastAsia="ru-RU"/>
        </w:rPr>
        <w:t>Н. А. Мартьянова</w:t>
      </w:r>
    </w:p>
    <w:p w:rsidR="00900070" w:rsidRPr="00691780" w:rsidRDefault="00900070" w:rsidP="00900070">
      <w:pPr>
        <w:spacing w:line="360" w:lineRule="auto"/>
        <w:ind w:firstLine="284"/>
        <w:jc w:val="center"/>
        <w:rPr>
          <w:rFonts w:eastAsia="Times New Roman"/>
          <w:bCs/>
          <w:i/>
          <w:szCs w:val="24"/>
          <w:lang w:eastAsia="ru-RU"/>
        </w:rPr>
      </w:pPr>
      <w:r w:rsidRPr="00691780">
        <w:rPr>
          <w:rFonts w:eastAsia="Times New Roman"/>
          <w:b/>
          <w:bCs/>
          <w:i/>
          <w:szCs w:val="24"/>
          <w:lang w:eastAsia="ru-RU"/>
        </w:rPr>
        <w:t>Хакасский государственный университет им. Н. Ф. Катанова</w:t>
      </w:r>
    </w:p>
    <w:p w:rsidR="00900070" w:rsidRPr="00691780" w:rsidRDefault="00900070" w:rsidP="00900070">
      <w:pPr>
        <w:spacing w:line="360" w:lineRule="auto"/>
        <w:ind w:firstLine="284"/>
        <w:jc w:val="center"/>
        <w:rPr>
          <w:rFonts w:eastAsia="Times New Roman"/>
          <w:bCs/>
          <w:i/>
          <w:sz w:val="28"/>
          <w:szCs w:val="28"/>
          <w:lang w:eastAsia="ru-RU"/>
        </w:rPr>
      </w:pPr>
    </w:p>
    <w:p w:rsidR="00900070" w:rsidRPr="00691780" w:rsidRDefault="00900070" w:rsidP="00900070">
      <w:pPr>
        <w:spacing w:line="360" w:lineRule="auto"/>
        <w:rPr>
          <w:rFonts w:eastAsia="Times New Roman"/>
          <w:i/>
          <w:szCs w:val="24"/>
          <w:lang w:eastAsia="ru-RU"/>
        </w:rPr>
      </w:pPr>
      <w:r w:rsidRPr="00691780">
        <w:rPr>
          <w:rFonts w:eastAsia="Times New Roman"/>
          <w:i/>
          <w:szCs w:val="24"/>
          <w:lang w:eastAsia="ru-RU"/>
        </w:rPr>
        <w:t xml:space="preserve">В статье характеризуется специфика выражения психоэмоциональных состояний посредством лингвистических и паралингвистических средств. Лингвистические средства представлены цветообозначениями, в которых закодирована эмотивная информация, паралингвистические – описанием мимики, </w:t>
      </w:r>
      <w:proofErr w:type="spellStart"/>
      <w:r w:rsidRPr="00691780">
        <w:rPr>
          <w:rFonts w:eastAsia="Times New Roman"/>
          <w:i/>
          <w:szCs w:val="24"/>
          <w:lang w:eastAsia="ru-RU"/>
        </w:rPr>
        <w:t>кинесики</w:t>
      </w:r>
      <w:proofErr w:type="spellEnd"/>
      <w:r w:rsidRPr="00691780">
        <w:rPr>
          <w:rFonts w:eastAsia="Times New Roman"/>
          <w:i/>
          <w:szCs w:val="24"/>
          <w:lang w:eastAsia="ru-RU"/>
        </w:rPr>
        <w:t>, интонации героев. Исследование выполнено на материале произведений А. И. Куприна.</w:t>
      </w:r>
    </w:p>
    <w:p w:rsidR="00900070" w:rsidRPr="00691780" w:rsidRDefault="00900070" w:rsidP="00900070">
      <w:pPr>
        <w:spacing w:line="360" w:lineRule="auto"/>
        <w:ind w:firstLine="284"/>
        <w:rPr>
          <w:rFonts w:eastAsia="Times New Roman"/>
          <w:i/>
          <w:szCs w:val="24"/>
          <w:lang w:eastAsia="ru-RU"/>
        </w:rPr>
      </w:pPr>
    </w:p>
    <w:p w:rsidR="00900070" w:rsidRPr="00691780" w:rsidRDefault="00900070" w:rsidP="00900070">
      <w:pPr>
        <w:spacing w:line="360" w:lineRule="auto"/>
        <w:rPr>
          <w:rFonts w:eastAsia="Times New Roman"/>
          <w:i/>
          <w:szCs w:val="24"/>
          <w:lang w:eastAsia="ru-RU"/>
        </w:rPr>
      </w:pPr>
      <w:r w:rsidRPr="00691780">
        <w:rPr>
          <w:rFonts w:eastAsia="Times New Roman"/>
          <w:b/>
          <w:i/>
          <w:szCs w:val="24"/>
          <w:lang w:eastAsia="ru-RU"/>
        </w:rPr>
        <w:t>Ключевые слова:</w:t>
      </w:r>
      <w:r>
        <w:rPr>
          <w:rFonts w:eastAsia="Times New Roman"/>
          <w:b/>
          <w:i/>
          <w:szCs w:val="24"/>
          <w:lang w:eastAsia="ru-RU"/>
        </w:rPr>
        <w:t xml:space="preserve"> </w:t>
      </w:r>
      <w:r w:rsidRPr="00691780">
        <w:rPr>
          <w:rFonts w:eastAsia="Times New Roman"/>
          <w:i/>
          <w:szCs w:val="24"/>
          <w:lang w:eastAsia="ru-RU"/>
        </w:rPr>
        <w:t xml:space="preserve">эмоции; лексика эмоций; цветообозначение; эмотивная сема цветообозначений; способы выражения эмоций; стилистический прием; выразительность текста. </w:t>
      </w:r>
    </w:p>
    <w:p w:rsidR="00900070" w:rsidRPr="00691780" w:rsidRDefault="00900070" w:rsidP="00900070">
      <w:pPr>
        <w:spacing w:line="360" w:lineRule="auto"/>
        <w:ind w:firstLine="284"/>
        <w:jc w:val="center"/>
        <w:rPr>
          <w:rFonts w:eastAsia="Times New Roman"/>
          <w:b/>
          <w:bCs/>
          <w:szCs w:val="24"/>
          <w:lang w:eastAsia="ru-RU"/>
        </w:rPr>
      </w:pPr>
    </w:p>
    <w:p w:rsidR="00900070" w:rsidRPr="00691780" w:rsidRDefault="00900070" w:rsidP="00900070">
      <w:pPr>
        <w:spacing w:line="360" w:lineRule="auto"/>
        <w:rPr>
          <w:rFonts w:eastAsia="Times New Roman"/>
          <w:sz w:val="28"/>
          <w:szCs w:val="28"/>
          <w:lang w:eastAsia="ru-RU"/>
        </w:rPr>
      </w:pPr>
      <w:r w:rsidRPr="00E7731B">
        <w:rPr>
          <w:rFonts w:eastAsia="Times New Roman"/>
          <w:bCs/>
          <w:sz w:val="28"/>
          <w:szCs w:val="28"/>
          <w:lang w:eastAsia="ru-RU"/>
        </w:rPr>
        <w:t>Общеизвестно, что язык как система знаков служит не только средством общения, мыслительной деятельности, но и средством выражения эмоций, чувств, душевных переживаний. Эмоции как</w:t>
      </w:r>
      <w:r w:rsidRPr="00E7731B">
        <w:rPr>
          <w:rFonts w:eastAsia="Times New Roman"/>
          <w:sz w:val="28"/>
          <w:szCs w:val="28"/>
          <w:lang w:eastAsia="ru-RU"/>
        </w:rPr>
        <w:t xml:space="preserve"> субъективные</w:t>
      </w:r>
      <w:r w:rsidRPr="00691780">
        <w:rPr>
          <w:rFonts w:eastAsia="Times New Roman"/>
          <w:sz w:val="28"/>
          <w:szCs w:val="28"/>
          <w:lang w:eastAsia="ru-RU"/>
        </w:rPr>
        <w:t xml:space="preserve"> реакции человека на воздействие внутренних и внешних раздражителей, проявляющиеся в виде удовольствия или неудовольствия, радости, страха и т. д., становятся объектом изучения многих наук, таких, как философия, социология, психология и др. [1]. Проблемы, связанные с особенностями выражения эмоций в языке, не раз попадали в поле зрения лингвистов [см., например: 2, 3, 4, 5 и др.].</w:t>
      </w:r>
    </w:p>
    <w:p w:rsidR="007E03B1" w:rsidRDefault="007E03B1" w:rsidP="00900070">
      <w:pPr>
        <w:spacing w:line="360" w:lineRule="auto"/>
        <w:ind w:firstLine="284"/>
        <w:jc w:val="right"/>
        <w:rPr>
          <w:rFonts w:eastAsia="Times New Roman"/>
          <w:b/>
          <w:szCs w:val="24"/>
          <w:lang w:eastAsia="ru-RU"/>
        </w:rPr>
      </w:pPr>
    </w:p>
    <w:p w:rsidR="007E03B1" w:rsidRDefault="007E03B1" w:rsidP="00900070">
      <w:pPr>
        <w:spacing w:line="360" w:lineRule="auto"/>
        <w:ind w:firstLine="284"/>
        <w:jc w:val="right"/>
        <w:rPr>
          <w:rFonts w:eastAsia="Times New Roman"/>
          <w:b/>
          <w:szCs w:val="24"/>
          <w:lang w:eastAsia="ru-RU"/>
        </w:rPr>
      </w:pPr>
    </w:p>
    <w:p w:rsidR="007E03B1" w:rsidRDefault="007E03B1" w:rsidP="00900070">
      <w:pPr>
        <w:spacing w:line="360" w:lineRule="auto"/>
        <w:ind w:firstLine="284"/>
        <w:jc w:val="right"/>
        <w:rPr>
          <w:rFonts w:eastAsia="Times New Roman"/>
          <w:b/>
          <w:szCs w:val="24"/>
          <w:lang w:eastAsia="ru-RU"/>
        </w:rPr>
      </w:pPr>
    </w:p>
    <w:p w:rsidR="00900070" w:rsidRPr="005735C9" w:rsidRDefault="00900070" w:rsidP="00900070">
      <w:pPr>
        <w:spacing w:line="360" w:lineRule="auto"/>
        <w:ind w:firstLine="284"/>
        <w:jc w:val="right"/>
        <w:rPr>
          <w:rFonts w:eastAsia="Times New Roman"/>
          <w:b/>
          <w:szCs w:val="24"/>
          <w:lang w:eastAsia="ru-RU"/>
        </w:rPr>
      </w:pPr>
      <w:r w:rsidRPr="005735C9">
        <w:rPr>
          <w:rFonts w:eastAsia="Times New Roman"/>
          <w:b/>
          <w:szCs w:val="24"/>
          <w:lang w:eastAsia="ru-RU"/>
        </w:rPr>
        <w:t xml:space="preserve">Приложение </w:t>
      </w:r>
      <w:r>
        <w:rPr>
          <w:rFonts w:eastAsia="Times New Roman"/>
          <w:b/>
          <w:szCs w:val="24"/>
          <w:lang w:eastAsia="ru-RU"/>
        </w:rPr>
        <w:t>4</w:t>
      </w:r>
    </w:p>
    <w:p w:rsidR="00900070" w:rsidRPr="005735C9" w:rsidRDefault="00900070" w:rsidP="00900070">
      <w:pPr>
        <w:jc w:val="right"/>
        <w:rPr>
          <w:rFonts w:eastAsia="Times New Roman"/>
          <w:szCs w:val="24"/>
          <w:lang w:eastAsia="ru-RU"/>
        </w:rPr>
      </w:pPr>
    </w:p>
    <w:p w:rsidR="00900070" w:rsidRPr="005735C9" w:rsidRDefault="00900070" w:rsidP="00900070">
      <w:pPr>
        <w:jc w:val="center"/>
        <w:rPr>
          <w:rFonts w:eastAsia="Times New Roman"/>
          <w:b/>
          <w:szCs w:val="24"/>
          <w:lang w:eastAsia="ru-RU"/>
        </w:rPr>
      </w:pPr>
      <w:r w:rsidRPr="005735C9">
        <w:rPr>
          <w:rFonts w:eastAsia="Times New Roman"/>
          <w:b/>
          <w:szCs w:val="24"/>
          <w:lang w:eastAsia="ru-RU"/>
        </w:rPr>
        <w:t>ОБРАЗЕЦ ОФОРМЛЕНИЯ СВЕДЕНИЙ ОБ АВТОРЕ</w:t>
      </w:r>
      <w:proofErr w:type="gramStart"/>
      <w:r w:rsidRPr="005735C9">
        <w:rPr>
          <w:rFonts w:eastAsia="Times New Roman"/>
          <w:b/>
          <w:szCs w:val="24"/>
          <w:lang w:eastAsia="ru-RU"/>
        </w:rPr>
        <w:t xml:space="preserve"> (-</w:t>
      </w:r>
      <w:proofErr w:type="gramEnd"/>
      <w:r w:rsidRPr="005735C9">
        <w:rPr>
          <w:rFonts w:eastAsia="Times New Roman"/>
          <w:b/>
          <w:szCs w:val="24"/>
          <w:lang w:eastAsia="ru-RU"/>
        </w:rPr>
        <w:t>АХ)</w:t>
      </w:r>
    </w:p>
    <w:p w:rsidR="00900070" w:rsidRPr="00691780" w:rsidRDefault="00900070" w:rsidP="00900070">
      <w:pPr>
        <w:ind w:right="281"/>
        <w:jc w:val="center"/>
        <w:rPr>
          <w:rFonts w:eastAsia="Times New Roman"/>
          <w:b/>
          <w:sz w:val="28"/>
          <w:szCs w:val="28"/>
          <w:lang w:eastAsia="ru-RU"/>
        </w:rPr>
      </w:pPr>
      <w:r w:rsidRPr="00691780">
        <w:rPr>
          <w:rFonts w:eastAsia="Times New Roman"/>
          <w:b/>
          <w:sz w:val="28"/>
          <w:szCs w:val="28"/>
          <w:lang w:eastAsia="ru-RU"/>
        </w:rPr>
        <w:t>Сведения об авторе</w:t>
      </w:r>
      <w:proofErr w:type="gramStart"/>
      <w:r w:rsidRPr="00691780">
        <w:rPr>
          <w:rFonts w:eastAsia="Times New Roman"/>
          <w:b/>
          <w:sz w:val="28"/>
          <w:szCs w:val="28"/>
          <w:lang w:eastAsia="ru-RU"/>
        </w:rPr>
        <w:t xml:space="preserve"> (-</w:t>
      </w:r>
      <w:proofErr w:type="gramEnd"/>
      <w:r w:rsidRPr="00691780">
        <w:rPr>
          <w:rFonts w:eastAsia="Times New Roman"/>
          <w:b/>
          <w:sz w:val="28"/>
          <w:szCs w:val="28"/>
          <w:lang w:eastAsia="ru-RU"/>
        </w:rPr>
        <w:t>ах)</w:t>
      </w:r>
    </w:p>
    <w:p w:rsidR="00900070" w:rsidRPr="00691780" w:rsidRDefault="00900070" w:rsidP="00900070">
      <w:pPr>
        <w:ind w:right="281"/>
        <w:rPr>
          <w:rFonts w:eastAsia="Times New Roman"/>
          <w:sz w:val="28"/>
          <w:szCs w:val="28"/>
          <w:lang w:eastAsia="ru-RU"/>
        </w:rPr>
      </w:pPr>
      <w:r w:rsidRPr="00691780">
        <w:rPr>
          <w:rFonts w:eastAsia="Times New Roman"/>
          <w:i/>
          <w:sz w:val="28"/>
          <w:szCs w:val="28"/>
          <w:lang w:eastAsia="ru-RU"/>
        </w:rPr>
        <w:t xml:space="preserve">Мартьянова Наталья Анатольевна – </w:t>
      </w:r>
      <w:r w:rsidRPr="00691780">
        <w:rPr>
          <w:rFonts w:eastAsia="Times New Roman"/>
          <w:sz w:val="28"/>
          <w:szCs w:val="28"/>
          <w:lang w:eastAsia="ru-RU"/>
        </w:rPr>
        <w:t>кандидат филологических наук, доцент кафедры стилистики русского языка и журналистики института филологии и межкультурной коммуникации ХГУ им. Н.</w:t>
      </w:r>
      <w:r w:rsidRPr="00691780">
        <w:rPr>
          <w:rFonts w:eastAsia="Times New Roman"/>
          <w:sz w:val="28"/>
          <w:szCs w:val="28"/>
          <w:lang w:val="en-US" w:eastAsia="ru-RU"/>
        </w:rPr>
        <w:t> </w:t>
      </w:r>
      <w:r w:rsidRPr="00691780">
        <w:rPr>
          <w:rFonts w:eastAsia="Times New Roman"/>
          <w:sz w:val="28"/>
          <w:szCs w:val="28"/>
          <w:lang w:eastAsia="ru-RU"/>
        </w:rPr>
        <w:t>Ф.</w:t>
      </w:r>
      <w:r w:rsidRPr="00691780">
        <w:rPr>
          <w:rFonts w:eastAsia="Times New Roman"/>
          <w:sz w:val="28"/>
          <w:szCs w:val="28"/>
          <w:lang w:val="en-US" w:eastAsia="ru-RU"/>
        </w:rPr>
        <w:t> </w:t>
      </w:r>
      <w:r w:rsidRPr="00691780">
        <w:rPr>
          <w:rFonts w:eastAsia="Times New Roman"/>
          <w:sz w:val="28"/>
          <w:szCs w:val="28"/>
          <w:lang w:eastAsia="ru-RU"/>
        </w:rPr>
        <w:t>Катанова, докторант названной кафедры.</w:t>
      </w:r>
    </w:p>
    <w:p w:rsidR="00900070" w:rsidRPr="005735C9" w:rsidRDefault="00900070" w:rsidP="00900070">
      <w:pPr>
        <w:jc w:val="right"/>
        <w:rPr>
          <w:rFonts w:eastAsia="Times New Roman"/>
          <w:b/>
          <w:szCs w:val="24"/>
          <w:lang w:eastAsia="ru-RU"/>
        </w:rPr>
      </w:pPr>
      <w:r w:rsidRPr="005735C9">
        <w:rPr>
          <w:rFonts w:eastAsia="Times New Roman"/>
          <w:b/>
          <w:szCs w:val="24"/>
          <w:lang w:eastAsia="ru-RU"/>
        </w:rPr>
        <w:t xml:space="preserve">Приложение </w:t>
      </w:r>
      <w:r>
        <w:rPr>
          <w:rFonts w:eastAsia="Times New Roman"/>
          <w:b/>
          <w:szCs w:val="24"/>
          <w:lang w:eastAsia="ru-RU"/>
        </w:rPr>
        <w:t>5</w:t>
      </w:r>
    </w:p>
    <w:p w:rsidR="00900070" w:rsidRPr="005735C9" w:rsidRDefault="00900070" w:rsidP="00900070">
      <w:pPr>
        <w:jc w:val="right"/>
        <w:rPr>
          <w:rFonts w:eastAsia="Times New Roman"/>
          <w:szCs w:val="24"/>
          <w:lang w:eastAsia="ru-RU"/>
        </w:rPr>
      </w:pPr>
    </w:p>
    <w:p w:rsidR="00900070" w:rsidRPr="00691780" w:rsidRDefault="00900070" w:rsidP="00900070">
      <w:pPr>
        <w:jc w:val="center"/>
        <w:rPr>
          <w:rFonts w:eastAsia="Times New Roman"/>
          <w:b/>
          <w:sz w:val="28"/>
          <w:szCs w:val="28"/>
          <w:lang w:eastAsia="ru-RU"/>
        </w:rPr>
      </w:pPr>
      <w:r w:rsidRPr="005735C9">
        <w:rPr>
          <w:rFonts w:eastAsia="Times New Roman"/>
          <w:b/>
          <w:szCs w:val="24"/>
          <w:lang w:eastAsia="ru-RU"/>
        </w:rPr>
        <w:t>ОБРАЗЕЦ ОФОРМЛЕНИЯ СВЕДЕНИЙ НА АНГЛИЙСКОМ ЯЗЫКЕ</w:t>
      </w:r>
    </w:p>
    <w:p w:rsidR="00900070" w:rsidRPr="00691780" w:rsidRDefault="00900070" w:rsidP="00900070">
      <w:pPr>
        <w:rPr>
          <w:rFonts w:eastAsia="Times New Roman"/>
          <w:sz w:val="28"/>
          <w:szCs w:val="28"/>
          <w:lang w:eastAsia="ru-RU"/>
        </w:rPr>
      </w:pPr>
    </w:p>
    <w:p w:rsidR="00900070" w:rsidRPr="00691780" w:rsidRDefault="00900070" w:rsidP="00900070">
      <w:pPr>
        <w:ind w:firstLine="284"/>
        <w:jc w:val="center"/>
        <w:rPr>
          <w:rFonts w:eastAsia="Times New Roman"/>
          <w:b/>
          <w:sz w:val="28"/>
          <w:szCs w:val="28"/>
          <w:lang w:val="en-US" w:eastAsia="ru-RU"/>
        </w:rPr>
      </w:pPr>
      <w:r w:rsidRPr="00691780">
        <w:rPr>
          <w:rFonts w:eastAsia="Times New Roman"/>
          <w:b/>
          <w:sz w:val="28"/>
          <w:szCs w:val="28"/>
          <w:lang w:val="en-US" w:eastAsia="ru-RU"/>
        </w:rPr>
        <w:t>ON WAYS OF EMOTIONAL EXPRESSION IN THE LITERARY WORKS OF A. I. KUPRIN</w:t>
      </w:r>
    </w:p>
    <w:p w:rsidR="00900070" w:rsidRPr="00691780" w:rsidRDefault="00900070" w:rsidP="00900070">
      <w:pPr>
        <w:ind w:firstLine="284"/>
        <w:jc w:val="center"/>
        <w:rPr>
          <w:rFonts w:eastAsia="Times New Roman"/>
          <w:b/>
          <w:sz w:val="28"/>
          <w:szCs w:val="28"/>
          <w:lang w:val="en-US" w:eastAsia="ru-RU"/>
        </w:rPr>
      </w:pPr>
    </w:p>
    <w:p w:rsidR="00900070" w:rsidRPr="00691780" w:rsidRDefault="00900070" w:rsidP="00900070">
      <w:pPr>
        <w:ind w:firstLine="284"/>
        <w:jc w:val="center"/>
        <w:rPr>
          <w:rFonts w:eastAsia="Times New Roman"/>
          <w:b/>
          <w:i/>
          <w:sz w:val="28"/>
          <w:szCs w:val="28"/>
          <w:lang w:val="en-US" w:eastAsia="ru-RU"/>
        </w:rPr>
      </w:pPr>
      <w:r w:rsidRPr="00691780">
        <w:rPr>
          <w:rFonts w:eastAsia="Times New Roman"/>
          <w:b/>
          <w:i/>
          <w:sz w:val="28"/>
          <w:szCs w:val="28"/>
          <w:lang w:val="en-US" w:eastAsia="ru-RU"/>
        </w:rPr>
        <w:t xml:space="preserve">N. A. </w:t>
      </w:r>
      <w:proofErr w:type="spellStart"/>
      <w:r w:rsidRPr="00691780">
        <w:rPr>
          <w:rFonts w:eastAsia="Times New Roman"/>
          <w:b/>
          <w:i/>
          <w:sz w:val="28"/>
          <w:szCs w:val="28"/>
          <w:lang w:val="en-US" w:eastAsia="ru-RU"/>
        </w:rPr>
        <w:t>Martyanova</w:t>
      </w:r>
      <w:proofErr w:type="spellEnd"/>
    </w:p>
    <w:p w:rsidR="00900070" w:rsidRPr="00691780" w:rsidRDefault="00900070" w:rsidP="00900070">
      <w:pPr>
        <w:ind w:firstLine="284"/>
        <w:jc w:val="center"/>
        <w:rPr>
          <w:rFonts w:eastAsia="Times New Roman"/>
          <w:i/>
          <w:szCs w:val="24"/>
          <w:lang w:val="en-US" w:eastAsia="ru-RU"/>
        </w:rPr>
      </w:pPr>
      <w:proofErr w:type="spellStart"/>
      <w:r w:rsidRPr="00691780">
        <w:rPr>
          <w:rFonts w:eastAsia="Times New Roman"/>
          <w:i/>
          <w:szCs w:val="24"/>
          <w:lang w:val="en-US" w:eastAsia="ru-RU"/>
        </w:rPr>
        <w:t>KatanovKhakass</w:t>
      </w:r>
      <w:proofErr w:type="spellEnd"/>
      <w:r w:rsidRPr="00691780">
        <w:rPr>
          <w:rFonts w:eastAsia="Times New Roman"/>
          <w:i/>
          <w:szCs w:val="24"/>
          <w:lang w:val="en-US" w:eastAsia="ru-RU"/>
        </w:rPr>
        <w:t xml:space="preserve"> State University</w:t>
      </w:r>
    </w:p>
    <w:p w:rsidR="00900070" w:rsidRPr="00691780" w:rsidRDefault="00900070" w:rsidP="00900070">
      <w:pPr>
        <w:rPr>
          <w:rFonts w:eastAsia="Times New Roman"/>
          <w:i/>
          <w:szCs w:val="24"/>
          <w:lang w:val="en-US" w:eastAsia="ru-RU"/>
        </w:rPr>
      </w:pPr>
    </w:p>
    <w:p w:rsidR="00900070" w:rsidRPr="00691780" w:rsidRDefault="00900070" w:rsidP="00900070">
      <w:pPr>
        <w:rPr>
          <w:rFonts w:eastAsia="Times New Roman"/>
          <w:i/>
          <w:szCs w:val="24"/>
          <w:lang w:val="en-US" w:eastAsia="ru-RU"/>
        </w:rPr>
      </w:pPr>
      <w:r w:rsidRPr="00691780">
        <w:rPr>
          <w:rFonts w:eastAsia="Times New Roman"/>
          <w:i/>
          <w:szCs w:val="24"/>
          <w:lang w:val="en-US" w:eastAsia="ru-RU"/>
        </w:rPr>
        <w:t xml:space="preserve">The article discusses the peculiarities of expression of </w:t>
      </w:r>
      <w:proofErr w:type="spellStart"/>
      <w:r w:rsidRPr="00691780">
        <w:rPr>
          <w:rFonts w:eastAsia="Times New Roman"/>
          <w:i/>
          <w:szCs w:val="24"/>
          <w:lang w:val="en-US" w:eastAsia="ru-RU"/>
        </w:rPr>
        <w:t>psychoemotional</w:t>
      </w:r>
      <w:proofErr w:type="spellEnd"/>
      <w:r w:rsidRPr="00691780">
        <w:rPr>
          <w:rFonts w:eastAsia="Times New Roman"/>
          <w:i/>
          <w:szCs w:val="24"/>
          <w:lang w:val="en-US" w:eastAsia="ru-RU"/>
        </w:rPr>
        <w:t xml:space="preserve"> conditions by means of linguistic and paralinguistic units. Linguistic units are represented by </w:t>
      </w:r>
      <w:proofErr w:type="spellStart"/>
      <w:r w:rsidRPr="00691780">
        <w:rPr>
          <w:rFonts w:eastAsia="Times New Roman"/>
          <w:i/>
          <w:szCs w:val="24"/>
          <w:lang w:val="en-US" w:eastAsia="ru-RU"/>
        </w:rPr>
        <w:t>colour</w:t>
      </w:r>
      <w:proofErr w:type="spellEnd"/>
      <w:r w:rsidRPr="00691780">
        <w:rPr>
          <w:rFonts w:eastAsia="Times New Roman"/>
          <w:i/>
          <w:szCs w:val="24"/>
          <w:lang w:val="en-US" w:eastAsia="ru-RU"/>
        </w:rPr>
        <w:t xml:space="preserve"> naming words containing the coded emotive information. Paralinguistic units are represented by the description of the heroes’ facial gestures, kinesics and intonation. The research is executed on the works of A.I. </w:t>
      </w:r>
      <w:proofErr w:type="spellStart"/>
      <w:r w:rsidRPr="00691780">
        <w:rPr>
          <w:rFonts w:eastAsia="Times New Roman"/>
          <w:i/>
          <w:szCs w:val="24"/>
          <w:lang w:val="en-US" w:eastAsia="ru-RU"/>
        </w:rPr>
        <w:t>Kuprin</w:t>
      </w:r>
      <w:proofErr w:type="spellEnd"/>
      <w:r w:rsidRPr="00691780">
        <w:rPr>
          <w:rFonts w:eastAsia="Times New Roman"/>
          <w:i/>
          <w:szCs w:val="24"/>
          <w:lang w:val="en-US" w:eastAsia="ru-RU"/>
        </w:rPr>
        <w:t>.</w:t>
      </w:r>
    </w:p>
    <w:p w:rsidR="00900070" w:rsidRPr="00691780" w:rsidRDefault="00900070" w:rsidP="00900070">
      <w:pPr>
        <w:rPr>
          <w:rFonts w:eastAsia="Times New Roman"/>
          <w:szCs w:val="24"/>
          <w:lang w:val="en-US" w:eastAsia="ru-RU"/>
        </w:rPr>
      </w:pPr>
    </w:p>
    <w:p w:rsidR="00900070" w:rsidRPr="00691780" w:rsidRDefault="00900070" w:rsidP="00900070">
      <w:pPr>
        <w:rPr>
          <w:rFonts w:eastAsia="Times New Roman"/>
          <w:i/>
          <w:szCs w:val="24"/>
          <w:lang w:val="en-US" w:eastAsia="ru-RU"/>
        </w:rPr>
      </w:pPr>
      <w:r w:rsidRPr="00691780">
        <w:rPr>
          <w:rFonts w:eastAsia="Times New Roman"/>
          <w:b/>
          <w:i/>
          <w:szCs w:val="24"/>
          <w:lang w:val="en-US" w:eastAsia="ru-RU"/>
        </w:rPr>
        <w:t>Key words:</w:t>
      </w:r>
      <w:r w:rsidRPr="00691780">
        <w:rPr>
          <w:rFonts w:eastAsia="Times New Roman"/>
          <w:i/>
          <w:szCs w:val="24"/>
          <w:lang w:val="en-US" w:eastAsia="ru-RU"/>
        </w:rPr>
        <w:t xml:space="preserve"> emotions; emotive lexicon; </w:t>
      </w:r>
      <w:proofErr w:type="spellStart"/>
      <w:r w:rsidRPr="00691780">
        <w:rPr>
          <w:rFonts w:eastAsia="Times New Roman"/>
          <w:i/>
          <w:szCs w:val="24"/>
          <w:lang w:val="en-US" w:eastAsia="ru-RU"/>
        </w:rPr>
        <w:t>colour</w:t>
      </w:r>
      <w:proofErr w:type="spellEnd"/>
      <w:r w:rsidRPr="00691780">
        <w:rPr>
          <w:rFonts w:eastAsia="Times New Roman"/>
          <w:i/>
          <w:szCs w:val="24"/>
          <w:lang w:val="en-US" w:eastAsia="ru-RU"/>
        </w:rPr>
        <w:t xml:space="preserve"> naming; emotive </w:t>
      </w:r>
      <w:proofErr w:type="spellStart"/>
      <w:r w:rsidRPr="00691780">
        <w:rPr>
          <w:rFonts w:eastAsia="Times New Roman"/>
          <w:i/>
          <w:szCs w:val="24"/>
          <w:lang w:val="en-US" w:eastAsia="ru-RU"/>
        </w:rPr>
        <w:t>seme</w:t>
      </w:r>
      <w:proofErr w:type="spellEnd"/>
      <w:r w:rsidRPr="00691780">
        <w:rPr>
          <w:rFonts w:eastAsia="Times New Roman"/>
          <w:i/>
          <w:szCs w:val="24"/>
          <w:lang w:val="en-US" w:eastAsia="ru-RU"/>
        </w:rPr>
        <w:t xml:space="preserve"> of </w:t>
      </w:r>
      <w:proofErr w:type="spellStart"/>
      <w:r w:rsidRPr="00691780">
        <w:rPr>
          <w:rFonts w:eastAsia="Times New Roman"/>
          <w:i/>
          <w:szCs w:val="24"/>
          <w:lang w:val="en-US" w:eastAsia="ru-RU"/>
        </w:rPr>
        <w:t>colour</w:t>
      </w:r>
      <w:proofErr w:type="spellEnd"/>
      <w:r w:rsidRPr="00691780">
        <w:rPr>
          <w:rFonts w:eastAsia="Times New Roman"/>
          <w:i/>
          <w:szCs w:val="24"/>
          <w:lang w:val="en-US" w:eastAsia="ru-RU"/>
        </w:rPr>
        <w:t xml:space="preserve"> naming, ways of emotional expression; stylistic device; text expressiveness. </w:t>
      </w:r>
    </w:p>
    <w:p w:rsidR="00BC1265" w:rsidRPr="00952289" w:rsidRDefault="00BC1265" w:rsidP="00BC1265">
      <w:pPr>
        <w:pStyle w:val="2"/>
        <w:spacing w:before="60" w:beforeAutospacing="0" w:after="60" w:afterAutospacing="0"/>
      </w:pPr>
      <w:r w:rsidRPr="00952289">
        <w:t>Контактная информация</w:t>
      </w:r>
    </w:p>
    <w:p w:rsidR="00BC1265" w:rsidRPr="00605D0E" w:rsidRDefault="00BC1265" w:rsidP="00BC1265">
      <w:pPr>
        <w:rPr>
          <w:szCs w:val="24"/>
        </w:rPr>
      </w:pPr>
      <w:r w:rsidRPr="00605D0E">
        <w:rPr>
          <w:color w:val="000000"/>
          <w:szCs w:val="24"/>
        </w:rPr>
        <w:t xml:space="preserve">Республика Хакасия, г. Абакан, </w:t>
      </w:r>
      <w:r w:rsidRPr="00605D0E">
        <w:rPr>
          <w:szCs w:val="24"/>
        </w:rPr>
        <w:t xml:space="preserve">ул. Хакасская, 68, Медико-психолого-социальный институт ФГБОУ ВО «ХГУ им. </w:t>
      </w:r>
      <w:r>
        <w:rPr>
          <w:szCs w:val="24"/>
        </w:rPr>
        <w:t xml:space="preserve">Н.Ф. </w:t>
      </w:r>
      <w:r w:rsidRPr="00605D0E">
        <w:rPr>
          <w:szCs w:val="24"/>
        </w:rPr>
        <w:t>Катанова»</w:t>
      </w:r>
    </w:p>
    <w:p w:rsidR="00BC1265" w:rsidRPr="00605D0E" w:rsidRDefault="00BC1265" w:rsidP="00BC1265">
      <w:pPr>
        <w:ind w:firstLine="0"/>
        <w:rPr>
          <w:szCs w:val="24"/>
        </w:rPr>
      </w:pPr>
      <w:r w:rsidRPr="00605D0E">
        <w:rPr>
          <w:szCs w:val="24"/>
        </w:rPr>
        <w:t>Тел. 8 (3902) 22-36-64 – директорат</w:t>
      </w:r>
    </w:p>
    <w:p w:rsidR="00F229E1" w:rsidRDefault="00BC1265" w:rsidP="00F229E1">
      <w:pPr>
        <w:rPr>
          <w:szCs w:val="24"/>
        </w:rPr>
      </w:pPr>
      <w:r w:rsidRPr="00605D0E">
        <w:rPr>
          <w:szCs w:val="24"/>
        </w:rPr>
        <w:t xml:space="preserve">Для  оперативного уточнения информации обращаться: </w:t>
      </w:r>
      <w:r w:rsidR="00F229E1">
        <w:rPr>
          <w:szCs w:val="24"/>
        </w:rPr>
        <w:t>директорат</w:t>
      </w:r>
      <w:r>
        <w:rPr>
          <w:szCs w:val="24"/>
        </w:rPr>
        <w:t xml:space="preserve"> МПСИ</w:t>
      </w:r>
      <w:r w:rsidRPr="00605D0E">
        <w:rPr>
          <w:szCs w:val="24"/>
        </w:rPr>
        <w:t xml:space="preserve"> ФГБОУ ВО «ХГУ им.</w:t>
      </w:r>
      <w:r>
        <w:rPr>
          <w:szCs w:val="24"/>
        </w:rPr>
        <w:t xml:space="preserve"> </w:t>
      </w:r>
      <w:r w:rsidRPr="00605D0E">
        <w:rPr>
          <w:szCs w:val="24"/>
        </w:rPr>
        <w:t>Н.Ф.</w:t>
      </w:r>
      <w:r>
        <w:rPr>
          <w:szCs w:val="24"/>
        </w:rPr>
        <w:t xml:space="preserve"> </w:t>
      </w:r>
      <w:r w:rsidRPr="00605D0E">
        <w:rPr>
          <w:szCs w:val="24"/>
        </w:rPr>
        <w:t>Катанова»,</w:t>
      </w:r>
      <w:r>
        <w:rPr>
          <w:szCs w:val="24"/>
        </w:rPr>
        <w:t xml:space="preserve"> </w:t>
      </w:r>
      <w:r w:rsidR="00F229E1" w:rsidRPr="00F229E1">
        <w:rPr>
          <w:szCs w:val="24"/>
        </w:rPr>
        <w:t>Тел. 8(3902)22-36-64,</w:t>
      </w:r>
      <w:r w:rsidR="00F229E1">
        <w:rPr>
          <w:szCs w:val="24"/>
        </w:rPr>
        <w:t xml:space="preserve"> </w:t>
      </w:r>
      <w:r w:rsidR="00F229E1" w:rsidRPr="00F229E1">
        <w:rPr>
          <w:szCs w:val="24"/>
        </w:rPr>
        <w:t>Контактное лицо: Маркович Евгения Борисовна</w:t>
      </w:r>
    </w:p>
    <w:p w:rsidR="00BC1265" w:rsidRDefault="00BC1265" w:rsidP="00BC1265">
      <w:pPr>
        <w:rPr>
          <w:b/>
        </w:rPr>
      </w:pPr>
      <w:r w:rsidRPr="00177A04">
        <w:rPr>
          <w:szCs w:val="24"/>
        </w:rPr>
        <w:t xml:space="preserve">Заявки и статьи присылать на </w:t>
      </w:r>
      <w:proofErr w:type="spellStart"/>
      <w:r w:rsidRPr="00177A04">
        <w:rPr>
          <w:szCs w:val="24"/>
        </w:rPr>
        <w:t>эл</w:t>
      </w:r>
      <w:proofErr w:type="gramStart"/>
      <w:r w:rsidRPr="00177A04">
        <w:rPr>
          <w:szCs w:val="24"/>
        </w:rPr>
        <w:t>.а</w:t>
      </w:r>
      <w:proofErr w:type="gramEnd"/>
      <w:r w:rsidRPr="00177A04">
        <w:rPr>
          <w:szCs w:val="24"/>
        </w:rPr>
        <w:t>дрес</w:t>
      </w:r>
      <w:proofErr w:type="spellEnd"/>
      <w:r w:rsidRPr="00177A04">
        <w:rPr>
          <w:szCs w:val="24"/>
        </w:rPr>
        <w:t xml:space="preserve">: </w:t>
      </w:r>
      <w:hyperlink r:id="rId8" w:history="1">
        <w:r w:rsidR="00E9268B">
          <w:rPr>
            <w:rStyle w:val="a3"/>
            <w:szCs w:val="24"/>
            <w:lang w:val="en-US"/>
          </w:rPr>
          <w:t>mpsi</w:t>
        </w:r>
        <w:r w:rsidR="00E9268B" w:rsidRPr="00E9268B">
          <w:rPr>
            <w:rStyle w:val="a3"/>
            <w:szCs w:val="24"/>
          </w:rPr>
          <w:t>.</w:t>
        </w:r>
        <w:r w:rsidR="00E9268B">
          <w:rPr>
            <w:rStyle w:val="a3"/>
            <w:szCs w:val="24"/>
            <w:lang w:val="en-US"/>
          </w:rPr>
          <w:t>khsu</w:t>
        </w:r>
        <w:r w:rsidR="00E9268B" w:rsidRPr="005D4B62">
          <w:rPr>
            <w:rStyle w:val="a3"/>
            <w:szCs w:val="24"/>
          </w:rPr>
          <w:t>@</w:t>
        </w:r>
        <w:r w:rsidR="00E9268B">
          <w:rPr>
            <w:rStyle w:val="a3"/>
            <w:szCs w:val="24"/>
            <w:lang w:val="en-US"/>
          </w:rPr>
          <w:t>g</w:t>
        </w:r>
        <w:r w:rsidR="00E9268B" w:rsidRPr="005D4B62">
          <w:rPr>
            <w:rStyle w:val="a3"/>
            <w:szCs w:val="24"/>
            <w:lang w:val="en-US"/>
          </w:rPr>
          <w:t>mail</w:t>
        </w:r>
        <w:r w:rsidR="00E9268B" w:rsidRPr="005D4B62">
          <w:rPr>
            <w:rStyle w:val="a3"/>
            <w:szCs w:val="24"/>
          </w:rPr>
          <w:t>.</w:t>
        </w:r>
        <w:r w:rsidR="00E9268B">
          <w:rPr>
            <w:rStyle w:val="a3"/>
            <w:szCs w:val="24"/>
            <w:lang w:val="en-US"/>
          </w:rPr>
          <w:t>com</w:t>
        </w:r>
      </w:hyperlink>
    </w:p>
    <w:p w:rsidR="00900070" w:rsidRDefault="00900070" w:rsidP="00900070">
      <w:pPr>
        <w:pStyle w:val="1"/>
        <w:spacing w:before="0" w:beforeAutospacing="0" w:after="0" w:afterAutospacing="0"/>
      </w:pPr>
    </w:p>
    <w:p w:rsidR="00BC1265" w:rsidRPr="00605D0E" w:rsidRDefault="00BC1265" w:rsidP="00900070">
      <w:pPr>
        <w:pStyle w:val="1"/>
        <w:spacing w:before="0" w:beforeAutospacing="0" w:after="0" w:afterAutospacing="0"/>
      </w:pPr>
      <w:r w:rsidRPr="00605D0E">
        <w:t>Благодарим Вас за проявленный интерес и сотрудничество!</w:t>
      </w:r>
    </w:p>
    <w:tbl>
      <w:tblPr>
        <w:tblpPr w:leftFromText="180" w:rightFromText="180" w:vertAnchor="text" w:horzAnchor="margin" w:tblpY="448"/>
        <w:tblW w:w="0" w:type="auto"/>
        <w:tblLook w:val="00A0" w:firstRow="1" w:lastRow="0" w:firstColumn="1" w:lastColumn="0" w:noHBand="0" w:noVBand="0"/>
      </w:tblPr>
      <w:tblGrid>
        <w:gridCol w:w="3085"/>
        <w:gridCol w:w="5341"/>
        <w:gridCol w:w="1888"/>
      </w:tblGrid>
      <w:tr w:rsidR="00900070" w:rsidRPr="00605D0E" w:rsidTr="00900070">
        <w:tc>
          <w:tcPr>
            <w:tcW w:w="3085" w:type="dxa"/>
          </w:tcPr>
          <w:p w:rsidR="00900070" w:rsidRPr="00605D0E" w:rsidRDefault="00900070" w:rsidP="00900070">
            <w:pPr>
              <w:pStyle w:val="a6"/>
              <w:rPr>
                <w:color w:val="000000"/>
                <w:sz w:val="24"/>
                <w:szCs w:val="24"/>
              </w:rPr>
            </w:pPr>
            <w:r w:rsidRPr="00605D0E">
              <w:rPr>
                <w:sz w:val="24"/>
                <w:szCs w:val="24"/>
              </w:rPr>
              <w:t>Председатель оргкомитета</w:t>
            </w:r>
          </w:p>
        </w:tc>
        <w:tc>
          <w:tcPr>
            <w:tcW w:w="5341" w:type="dxa"/>
          </w:tcPr>
          <w:p w:rsidR="00900070" w:rsidRPr="00605D0E" w:rsidRDefault="00900070" w:rsidP="00900070">
            <w:pPr>
              <w:pStyle w:val="a6"/>
              <w:rPr>
                <w:color w:val="000000"/>
                <w:sz w:val="24"/>
                <w:szCs w:val="24"/>
              </w:rPr>
            </w:pPr>
          </w:p>
        </w:tc>
        <w:tc>
          <w:tcPr>
            <w:tcW w:w="1888" w:type="dxa"/>
          </w:tcPr>
          <w:p w:rsidR="00900070" w:rsidRPr="00605D0E" w:rsidRDefault="00900070" w:rsidP="00900070">
            <w:pPr>
              <w:pStyle w:val="a6"/>
              <w:rPr>
                <w:color w:val="000000"/>
                <w:sz w:val="24"/>
                <w:szCs w:val="24"/>
              </w:rPr>
            </w:pPr>
            <w:r w:rsidRPr="00605D0E">
              <w:rPr>
                <w:sz w:val="24"/>
                <w:szCs w:val="24"/>
              </w:rPr>
              <w:t xml:space="preserve">В.Г. </w:t>
            </w:r>
            <w:proofErr w:type="spellStart"/>
            <w:r w:rsidRPr="00605D0E">
              <w:rPr>
                <w:sz w:val="24"/>
                <w:szCs w:val="24"/>
              </w:rPr>
              <w:t>Морогин</w:t>
            </w:r>
            <w:proofErr w:type="spellEnd"/>
          </w:p>
        </w:tc>
      </w:tr>
    </w:tbl>
    <w:p w:rsidR="00067F98" w:rsidRPr="00BC1265" w:rsidRDefault="00067F98" w:rsidP="00900070"/>
    <w:sectPr w:rsidR="00067F98" w:rsidRPr="00BC1265" w:rsidSect="001D3D2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329"/>
    <w:multiLevelType w:val="hybridMultilevel"/>
    <w:tmpl w:val="EA1CC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B449EE"/>
    <w:multiLevelType w:val="hybridMultilevel"/>
    <w:tmpl w:val="E8D00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1F539D3"/>
    <w:multiLevelType w:val="hybridMultilevel"/>
    <w:tmpl w:val="30E2C28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62581B75"/>
    <w:multiLevelType w:val="hybridMultilevel"/>
    <w:tmpl w:val="0298F8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65"/>
    <w:rsid w:val="00067F98"/>
    <w:rsid w:val="00102394"/>
    <w:rsid w:val="001D3D2B"/>
    <w:rsid w:val="002A7C94"/>
    <w:rsid w:val="00395E40"/>
    <w:rsid w:val="007A5377"/>
    <w:rsid w:val="007E03B1"/>
    <w:rsid w:val="008501D7"/>
    <w:rsid w:val="00900070"/>
    <w:rsid w:val="00900435"/>
    <w:rsid w:val="00AD1B75"/>
    <w:rsid w:val="00BC1265"/>
    <w:rsid w:val="00C3490E"/>
    <w:rsid w:val="00D96CB3"/>
    <w:rsid w:val="00E65834"/>
    <w:rsid w:val="00E9268B"/>
    <w:rsid w:val="00EC64B3"/>
    <w:rsid w:val="00F229E1"/>
    <w:rsid w:val="00F8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65"/>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uiPriority w:val="99"/>
    <w:qFormat/>
    <w:rsid w:val="00BC1265"/>
    <w:pPr>
      <w:keepNext/>
      <w:spacing w:before="100" w:beforeAutospacing="1" w:after="100" w:afterAutospacing="1"/>
      <w:ind w:firstLine="0"/>
      <w:jc w:val="center"/>
      <w:outlineLvl w:val="0"/>
    </w:pPr>
    <w:rPr>
      <w:rFonts w:ascii="Cambria" w:hAnsi="Cambria"/>
      <w:b/>
      <w:bCs/>
      <w:kern w:val="32"/>
      <w:sz w:val="28"/>
      <w:szCs w:val="32"/>
    </w:rPr>
  </w:style>
  <w:style w:type="paragraph" w:styleId="2">
    <w:name w:val="heading 2"/>
    <w:basedOn w:val="a"/>
    <w:next w:val="a"/>
    <w:link w:val="20"/>
    <w:uiPriority w:val="99"/>
    <w:qFormat/>
    <w:rsid w:val="00BC1265"/>
    <w:pPr>
      <w:keepNext/>
      <w:spacing w:before="100" w:beforeAutospacing="1" w:after="100" w:afterAutospacing="1"/>
      <w:ind w:firstLine="0"/>
      <w:jc w:val="center"/>
      <w:outlineLvl w:val="1"/>
    </w:pPr>
    <w:rPr>
      <w:rFonts w:ascii="Cambria" w:hAnsi="Cambria"/>
      <w:bCs/>
      <w:i/>
      <w:iCs/>
      <w:sz w:val="28"/>
      <w:szCs w:val="28"/>
    </w:rPr>
  </w:style>
  <w:style w:type="paragraph" w:styleId="3">
    <w:name w:val="heading 3"/>
    <w:basedOn w:val="a"/>
    <w:next w:val="a"/>
    <w:link w:val="30"/>
    <w:uiPriority w:val="99"/>
    <w:qFormat/>
    <w:rsid w:val="00BC1265"/>
    <w:pPr>
      <w:keepNext/>
      <w:ind w:firstLine="0"/>
      <w:jc w:val="left"/>
      <w:outlineLvl w:val="2"/>
    </w:pPr>
    <w:rPr>
      <w:rFonts w:ascii="Cambria" w:hAnsi="Cambria"/>
      <w:bCs/>
      <w:i/>
      <w:sz w:val="26"/>
      <w:szCs w:val="26"/>
    </w:rPr>
  </w:style>
  <w:style w:type="paragraph" w:styleId="4">
    <w:name w:val="heading 4"/>
    <w:basedOn w:val="a"/>
    <w:next w:val="a"/>
    <w:link w:val="40"/>
    <w:unhideWhenUsed/>
    <w:qFormat/>
    <w:rsid w:val="00BC1265"/>
    <w:pPr>
      <w:keepNext/>
      <w:spacing w:before="100" w:beforeAutospacing="1" w:after="100" w:afterAutospacing="1"/>
      <w:jc w:val="center"/>
      <w:outlineLvl w:val="3"/>
    </w:pPr>
    <w:rPr>
      <w:rFonts w:eastAsia="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C1265"/>
    <w:rPr>
      <w:rFonts w:cs="Times New Roman"/>
      <w:color w:val="0000FF"/>
      <w:u w:val="single"/>
    </w:rPr>
  </w:style>
  <w:style w:type="character" w:customStyle="1" w:styleId="10">
    <w:name w:val="Заголовок 1 Знак"/>
    <w:basedOn w:val="a0"/>
    <w:link w:val="1"/>
    <w:uiPriority w:val="99"/>
    <w:rsid w:val="00BC1265"/>
    <w:rPr>
      <w:rFonts w:ascii="Cambria" w:eastAsia="Calibri" w:hAnsi="Cambria" w:cs="Times New Roman"/>
      <w:b/>
      <w:bCs/>
      <w:kern w:val="32"/>
      <w:sz w:val="28"/>
      <w:szCs w:val="32"/>
    </w:rPr>
  </w:style>
  <w:style w:type="character" w:customStyle="1" w:styleId="20">
    <w:name w:val="Заголовок 2 Знак"/>
    <w:basedOn w:val="a0"/>
    <w:link w:val="2"/>
    <w:uiPriority w:val="99"/>
    <w:rsid w:val="00BC1265"/>
    <w:rPr>
      <w:rFonts w:ascii="Cambria" w:eastAsia="Calibri" w:hAnsi="Cambria" w:cs="Times New Roman"/>
      <w:bCs/>
      <w:i/>
      <w:iCs/>
      <w:sz w:val="28"/>
      <w:szCs w:val="28"/>
    </w:rPr>
  </w:style>
  <w:style w:type="character" w:customStyle="1" w:styleId="30">
    <w:name w:val="Заголовок 3 Знак"/>
    <w:basedOn w:val="a0"/>
    <w:link w:val="3"/>
    <w:uiPriority w:val="99"/>
    <w:rsid w:val="00BC1265"/>
    <w:rPr>
      <w:rFonts w:ascii="Cambria" w:eastAsia="Calibri" w:hAnsi="Cambria" w:cs="Times New Roman"/>
      <w:bCs/>
      <w:i/>
      <w:sz w:val="26"/>
      <w:szCs w:val="26"/>
    </w:rPr>
  </w:style>
  <w:style w:type="character" w:customStyle="1" w:styleId="40">
    <w:name w:val="Заголовок 4 Знак"/>
    <w:basedOn w:val="a0"/>
    <w:link w:val="4"/>
    <w:rsid w:val="00BC1265"/>
    <w:rPr>
      <w:rFonts w:ascii="Times New Roman" w:eastAsia="Times New Roman" w:hAnsi="Times New Roman" w:cs="Times New Roman"/>
      <w:bCs/>
      <w:sz w:val="24"/>
      <w:szCs w:val="28"/>
    </w:rPr>
  </w:style>
  <w:style w:type="character" w:styleId="a4">
    <w:name w:val="Strong"/>
    <w:uiPriority w:val="22"/>
    <w:qFormat/>
    <w:rsid w:val="00BC1265"/>
    <w:rPr>
      <w:rFonts w:cs="Times New Roman"/>
      <w:b/>
    </w:rPr>
  </w:style>
  <w:style w:type="paragraph" w:styleId="a5">
    <w:name w:val="List Paragraph"/>
    <w:basedOn w:val="a"/>
    <w:uiPriority w:val="99"/>
    <w:qFormat/>
    <w:rsid w:val="00BC1265"/>
    <w:pPr>
      <w:ind w:left="720"/>
      <w:contextualSpacing/>
      <w:jc w:val="left"/>
    </w:pPr>
    <w:rPr>
      <w:rFonts w:eastAsia="Times New Roman"/>
      <w:lang w:eastAsia="ru-RU"/>
    </w:rPr>
  </w:style>
  <w:style w:type="paragraph" w:styleId="a6">
    <w:name w:val="No Spacing"/>
    <w:uiPriority w:val="1"/>
    <w:qFormat/>
    <w:rsid w:val="00BC1265"/>
    <w:pPr>
      <w:spacing w:after="0"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1D3D2B"/>
    <w:rPr>
      <w:rFonts w:ascii="Tahoma" w:hAnsi="Tahoma" w:cs="Tahoma"/>
      <w:sz w:val="16"/>
      <w:szCs w:val="16"/>
    </w:rPr>
  </w:style>
  <w:style w:type="character" w:customStyle="1" w:styleId="a8">
    <w:name w:val="Текст выноски Знак"/>
    <w:basedOn w:val="a0"/>
    <w:link w:val="a7"/>
    <w:uiPriority w:val="99"/>
    <w:semiHidden/>
    <w:rsid w:val="001D3D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65"/>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uiPriority w:val="99"/>
    <w:qFormat/>
    <w:rsid w:val="00BC1265"/>
    <w:pPr>
      <w:keepNext/>
      <w:spacing w:before="100" w:beforeAutospacing="1" w:after="100" w:afterAutospacing="1"/>
      <w:ind w:firstLine="0"/>
      <w:jc w:val="center"/>
      <w:outlineLvl w:val="0"/>
    </w:pPr>
    <w:rPr>
      <w:rFonts w:ascii="Cambria" w:hAnsi="Cambria"/>
      <w:b/>
      <w:bCs/>
      <w:kern w:val="32"/>
      <w:sz w:val="28"/>
      <w:szCs w:val="32"/>
    </w:rPr>
  </w:style>
  <w:style w:type="paragraph" w:styleId="2">
    <w:name w:val="heading 2"/>
    <w:basedOn w:val="a"/>
    <w:next w:val="a"/>
    <w:link w:val="20"/>
    <w:uiPriority w:val="99"/>
    <w:qFormat/>
    <w:rsid w:val="00BC1265"/>
    <w:pPr>
      <w:keepNext/>
      <w:spacing w:before="100" w:beforeAutospacing="1" w:after="100" w:afterAutospacing="1"/>
      <w:ind w:firstLine="0"/>
      <w:jc w:val="center"/>
      <w:outlineLvl w:val="1"/>
    </w:pPr>
    <w:rPr>
      <w:rFonts w:ascii="Cambria" w:hAnsi="Cambria"/>
      <w:bCs/>
      <w:i/>
      <w:iCs/>
      <w:sz w:val="28"/>
      <w:szCs w:val="28"/>
    </w:rPr>
  </w:style>
  <w:style w:type="paragraph" w:styleId="3">
    <w:name w:val="heading 3"/>
    <w:basedOn w:val="a"/>
    <w:next w:val="a"/>
    <w:link w:val="30"/>
    <w:uiPriority w:val="99"/>
    <w:qFormat/>
    <w:rsid w:val="00BC1265"/>
    <w:pPr>
      <w:keepNext/>
      <w:ind w:firstLine="0"/>
      <w:jc w:val="left"/>
      <w:outlineLvl w:val="2"/>
    </w:pPr>
    <w:rPr>
      <w:rFonts w:ascii="Cambria" w:hAnsi="Cambria"/>
      <w:bCs/>
      <w:i/>
      <w:sz w:val="26"/>
      <w:szCs w:val="26"/>
    </w:rPr>
  </w:style>
  <w:style w:type="paragraph" w:styleId="4">
    <w:name w:val="heading 4"/>
    <w:basedOn w:val="a"/>
    <w:next w:val="a"/>
    <w:link w:val="40"/>
    <w:unhideWhenUsed/>
    <w:qFormat/>
    <w:rsid w:val="00BC1265"/>
    <w:pPr>
      <w:keepNext/>
      <w:spacing w:before="100" w:beforeAutospacing="1" w:after="100" w:afterAutospacing="1"/>
      <w:jc w:val="center"/>
      <w:outlineLvl w:val="3"/>
    </w:pPr>
    <w:rPr>
      <w:rFonts w:eastAsia="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C1265"/>
    <w:rPr>
      <w:rFonts w:cs="Times New Roman"/>
      <w:color w:val="0000FF"/>
      <w:u w:val="single"/>
    </w:rPr>
  </w:style>
  <w:style w:type="character" w:customStyle="1" w:styleId="10">
    <w:name w:val="Заголовок 1 Знак"/>
    <w:basedOn w:val="a0"/>
    <w:link w:val="1"/>
    <w:uiPriority w:val="99"/>
    <w:rsid w:val="00BC1265"/>
    <w:rPr>
      <w:rFonts w:ascii="Cambria" w:eastAsia="Calibri" w:hAnsi="Cambria" w:cs="Times New Roman"/>
      <w:b/>
      <w:bCs/>
      <w:kern w:val="32"/>
      <w:sz w:val="28"/>
      <w:szCs w:val="32"/>
    </w:rPr>
  </w:style>
  <w:style w:type="character" w:customStyle="1" w:styleId="20">
    <w:name w:val="Заголовок 2 Знак"/>
    <w:basedOn w:val="a0"/>
    <w:link w:val="2"/>
    <w:uiPriority w:val="99"/>
    <w:rsid w:val="00BC1265"/>
    <w:rPr>
      <w:rFonts w:ascii="Cambria" w:eastAsia="Calibri" w:hAnsi="Cambria" w:cs="Times New Roman"/>
      <w:bCs/>
      <w:i/>
      <w:iCs/>
      <w:sz w:val="28"/>
      <w:szCs w:val="28"/>
    </w:rPr>
  </w:style>
  <w:style w:type="character" w:customStyle="1" w:styleId="30">
    <w:name w:val="Заголовок 3 Знак"/>
    <w:basedOn w:val="a0"/>
    <w:link w:val="3"/>
    <w:uiPriority w:val="99"/>
    <w:rsid w:val="00BC1265"/>
    <w:rPr>
      <w:rFonts w:ascii="Cambria" w:eastAsia="Calibri" w:hAnsi="Cambria" w:cs="Times New Roman"/>
      <w:bCs/>
      <w:i/>
      <w:sz w:val="26"/>
      <w:szCs w:val="26"/>
    </w:rPr>
  </w:style>
  <w:style w:type="character" w:customStyle="1" w:styleId="40">
    <w:name w:val="Заголовок 4 Знак"/>
    <w:basedOn w:val="a0"/>
    <w:link w:val="4"/>
    <w:rsid w:val="00BC1265"/>
    <w:rPr>
      <w:rFonts w:ascii="Times New Roman" w:eastAsia="Times New Roman" w:hAnsi="Times New Roman" w:cs="Times New Roman"/>
      <w:bCs/>
      <w:sz w:val="24"/>
      <w:szCs w:val="28"/>
    </w:rPr>
  </w:style>
  <w:style w:type="character" w:styleId="a4">
    <w:name w:val="Strong"/>
    <w:uiPriority w:val="22"/>
    <w:qFormat/>
    <w:rsid w:val="00BC1265"/>
    <w:rPr>
      <w:rFonts w:cs="Times New Roman"/>
      <w:b/>
    </w:rPr>
  </w:style>
  <w:style w:type="paragraph" w:styleId="a5">
    <w:name w:val="List Paragraph"/>
    <w:basedOn w:val="a"/>
    <w:uiPriority w:val="99"/>
    <w:qFormat/>
    <w:rsid w:val="00BC1265"/>
    <w:pPr>
      <w:ind w:left="720"/>
      <w:contextualSpacing/>
      <w:jc w:val="left"/>
    </w:pPr>
    <w:rPr>
      <w:rFonts w:eastAsia="Times New Roman"/>
      <w:lang w:eastAsia="ru-RU"/>
    </w:rPr>
  </w:style>
  <w:style w:type="paragraph" w:styleId="a6">
    <w:name w:val="No Spacing"/>
    <w:uiPriority w:val="1"/>
    <w:qFormat/>
    <w:rsid w:val="00BC1265"/>
    <w:pPr>
      <w:spacing w:after="0"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1D3D2B"/>
    <w:rPr>
      <w:rFonts w:ascii="Tahoma" w:hAnsi="Tahoma" w:cs="Tahoma"/>
      <w:sz w:val="16"/>
      <w:szCs w:val="16"/>
    </w:rPr>
  </w:style>
  <w:style w:type="character" w:customStyle="1" w:styleId="a8">
    <w:name w:val="Текст выноски Знак"/>
    <w:basedOn w:val="a0"/>
    <w:link w:val="a7"/>
    <w:uiPriority w:val="99"/>
    <w:semiHidden/>
    <w:rsid w:val="001D3D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nos2012@mail.ru" TargetMode="External"/><Relationship Id="rId3" Type="http://schemas.microsoft.com/office/2007/relationships/stylesWithEffects" Target="stylesWithEffects.xml"/><Relationship Id="rId7" Type="http://schemas.openxmlformats.org/officeDocument/2006/relationships/hyperlink" Target="http://khsu.ru/main/scientific/vestnik-xgu-im.-n.f.-katano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si.khsu@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10079</Characters>
  <Application>Microsoft Office Word</Application>
  <DocSecurity>4</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vlasova_en</dc:creator>
  <cp:lastModifiedBy>Евгения Н. Власова</cp:lastModifiedBy>
  <cp:revision>2</cp:revision>
  <cp:lastPrinted>2019-07-11T12:17:00Z</cp:lastPrinted>
  <dcterms:created xsi:type="dcterms:W3CDTF">2019-07-11T12:21:00Z</dcterms:created>
  <dcterms:modified xsi:type="dcterms:W3CDTF">2019-07-11T12:21:00Z</dcterms:modified>
</cp:coreProperties>
</file>