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27" w:rsidRPr="007B56A5" w:rsidRDefault="00637627" w:rsidP="00800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12E67"/>
          <w:sz w:val="28"/>
          <w:szCs w:val="28"/>
          <w:lang w:eastAsia="ru-RU"/>
        </w:rPr>
      </w:pPr>
      <w:r w:rsidRPr="003B3A44">
        <w:rPr>
          <w:rFonts w:ascii="Times New Roman" w:eastAsia="Times New Roman" w:hAnsi="Times New Roman" w:cs="Times New Roman"/>
          <w:b/>
          <w:color w:val="012E67"/>
          <w:sz w:val="28"/>
          <w:szCs w:val="28"/>
          <w:lang w:eastAsia="ru-RU"/>
        </w:rPr>
        <w:t>1. Является ли дополнительное профессиональное образование высшим образованием?</w:t>
      </w:r>
      <w:r w:rsidRPr="003B3A44">
        <w:rPr>
          <w:rFonts w:ascii="Times New Roman" w:eastAsia="Times New Roman" w:hAnsi="Times New Roman" w:cs="Times New Roman"/>
          <w:b/>
          <w:bCs/>
          <w:color w:val="012E67"/>
          <w:sz w:val="28"/>
          <w:szCs w:val="28"/>
          <w:lang w:eastAsia="ru-RU"/>
        </w:rPr>
        <w:br/>
      </w:r>
      <w:r w:rsidRPr="007B56A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Нет, дополнительное профессиональное образование является видом образования, получаемым дополнительно к высшему или среднему профессиональному образованию.</w:t>
      </w:r>
    </w:p>
    <w:p w:rsidR="003B3A44" w:rsidRDefault="003B3A44" w:rsidP="00800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12E67"/>
          <w:sz w:val="28"/>
          <w:szCs w:val="28"/>
          <w:lang w:eastAsia="ru-RU"/>
        </w:rPr>
      </w:pPr>
    </w:p>
    <w:p w:rsidR="00800CDE" w:rsidRPr="003B3A44" w:rsidRDefault="00637627" w:rsidP="00800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12E67"/>
          <w:sz w:val="28"/>
          <w:szCs w:val="28"/>
          <w:lang w:eastAsia="ru-RU"/>
        </w:rPr>
      </w:pPr>
      <w:r w:rsidRPr="003B3A44">
        <w:rPr>
          <w:rFonts w:ascii="Times New Roman" w:eastAsia="Times New Roman" w:hAnsi="Times New Roman" w:cs="Times New Roman"/>
          <w:b/>
          <w:color w:val="012E67"/>
          <w:sz w:val="28"/>
          <w:szCs w:val="28"/>
          <w:lang w:eastAsia="ru-RU"/>
        </w:rPr>
        <w:t>2</w:t>
      </w:r>
      <w:r w:rsidR="00800CDE" w:rsidRPr="003B3A44">
        <w:rPr>
          <w:rFonts w:ascii="Times New Roman" w:eastAsia="Times New Roman" w:hAnsi="Times New Roman" w:cs="Times New Roman"/>
          <w:b/>
          <w:color w:val="012E67"/>
          <w:sz w:val="28"/>
          <w:szCs w:val="28"/>
          <w:lang w:eastAsia="ru-RU"/>
        </w:rPr>
        <w:t>. Что такое дополнительное профессиональное образование?</w:t>
      </w:r>
    </w:p>
    <w:p w:rsidR="00800CDE" w:rsidRPr="007B56A5" w:rsidRDefault="00800CDE" w:rsidP="00800CD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 w:rsidRPr="007B56A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Дополнительное профессиональное образование (ДПО) – вид образования в Российской Федерации, профессиональное образование, получаемое дополнительно к среднему профессиональному или высшему образованию.</w:t>
      </w:r>
    </w:p>
    <w:p w:rsidR="00800CDE" w:rsidRPr="007B56A5" w:rsidRDefault="00800CDE" w:rsidP="00800CD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 w:rsidRPr="007B56A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Федеральный закон от 29.12.2012 г. № 273-ФЗ «Об образовании в Российской Федерации»:</w:t>
      </w:r>
    </w:p>
    <w:p w:rsidR="00800CDE" w:rsidRPr="007B56A5" w:rsidRDefault="00800CDE" w:rsidP="00800CD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 w:rsidRPr="007B56A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Статья 76. Дополнительное профессиональное образование</w:t>
      </w:r>
    </w:p>
    <w:p w:rsidR="00800CDE" w:rsidRPr="007B56A5" w:rsidRDefault="00800CDE" w:rsidP="00800CD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 w:rsidRPr="007B56A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800CDE" w:rsidRPr="007B56A5" w:rsidRDefault="00800CDE" w:rsidP="00800CD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 w:rsidRPr="007B56A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800CDE" w:rsidRPr="00800CDE" w:rsidRDefault="00800CDE" w:rsidP="00800CDE">
      <w:pPr>
        <w:shd w:val="clear" w:color="auto" w:fill="FFFFFF"/>
        <w:spacing w:after="150" w:line="240" w:lineRule="auto"/>
        <w:jc w:val="both"/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</w:pPr>
    </w:p>
    <w:p w:rsidR="00800CDE" w:rsidRPr="00800CDE" w:rsidRDefault="00637627" w:rsidP="00800CDE">
      <w:pPr>
        <w:shd w:val="clear" w:color="auto" w:fill="FFFFFF"/>
        <w:spacing w:after="150" w:line="240" w:lineRule="auto"/>
        <w:jc w:val="both"/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</w:pPr>
      <w:r>
        <w:rPr>
          <w:rFonts w:ascii="PT Serif" w:eastAsia="Times New Roman" w:hAnsi="PT Serif" w:cs="Times New Roman"/>
          <w:b/>
          <w:bCs/>
          <w:color w:val="012E67"/>
          <w:sz w:val="28"/>
          <w:szCs w:val="28"/>
          <w:lang w:eastAsia="ru-RU"/>
        </w:rPr>
        <w:t>3</w:t>
      </w:r>
      <w:r w:rsidR="00800CDE" w:rsidRPr="00800CDE">
        <w:rPr>
          <w:rFonts w:ascii="PT Serif" w:eastAsia="Times New Roman" w:hAnsi="PT Serif" w:cs="Times New Roman"/>
          <w:b/>
          <w:bCs/>
          <w:color w:val="012E67"/>
          <w:sz w:val="28"/>
          <w:szCs w:val="28"/>
          <w:lang w:eastAsia="ru-RU"/>
        </w:rPr>
        <w:t>. Что даёт профессиональная переподготовка?</w:t>
      </w:r>
    </w:p>
    <w:p w:rsidR="00800CDE" w:rsidRPr="007B56A5" w:rsidRDefault="007B56A5" w:rsidP="00800CD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 w:rsidRPr="007B56A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.</w:t>
      </w:r>
      <w:r w:rsidRPr="007B56A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gramStart"/>
      <w:r w:rsidR="00800CDE" w:rsidRPr="007B56A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П</w:t>
      </w:r>
      <w:proofErr w:type="gramEnd"/>
      <w:r w:rsidR="00800CDE" w:rsidRPr="007B56A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о окончании программ</w:t>
      </w:r>
      <w:r w:rsidRPr="007B56A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ы</w:t>
      </w:r>
      <w:r w:rsidR="00800CDE" w:rsidRPr="007B56A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профессиональной переподготовки </w:t>
      </w:r>
      <w:r w:rsidRPr="007B56A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слушатель получает </w:t>
      </w:r>
      <w:r w:rsidR="00800CDE" w:rsidRPr="007B56A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диплом </w:t>
      </w:r>
      <w:r w:rsidRPr="007B56A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о профессиональной переподготовке.</w:t>
      </w:r>
    </w:p>
    <w:p w:rsidR="00800CDE" w:rsidRPr="00800CDE" w:rsidRDefault="00800CDE" w:rsidP="00800CDE">
      <w:pPr>
        <w:shd w:val="clear" w:color="auto" w:fill="FFFFFF"/>
        <w:spacing w:after="150" w:line="240" w:lineRule="auto"/>
        <w:jc w:val="both"/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</w:pPr>
    </w:p>
    <w:p w:rsidR="00800CDE" w:rsidRPr="00800CDE" w:rsidRDefault="00637627" w:rsidP="00800CDE">
      <w:pPr>
        <w:shd w:val="clear" w:color="auto" w:fill="FFFFFF"/>
        <w:spacing w:after="150" w:line="240" w:lineRule="auto"/>
        <w:jc w:val="both"/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</w:pPr>
      <w:r>
        <w:rPr>
          <w:rFonts w:ascii="PT Serif" w:eastAsia="Times New Roman" w:hAnsi="PT Serif" w:cs="Times New Roman"/>
          <w:b/>
          <w:bCs/>
          <w:color w:val="012E67"/>
          <w:sz w:val="28"/>
          <w:szCs w:val="28"/>
          <w:lang w:eastAsia="ru-RU"/>
        </w:rPr>
        <w:t>4</w:t>
      </w:r>
      <w:r w:rsidR="00800CDE" w:rsidRPr="00800CDE">
        <w:rPr>
          <w:rFonts w:ascii="PT Serif" w:eastAsia="Times New Roman" w:hAnsi="PT Serif" w:cs="Times New Roman"/>
          <w:b/>
          <w:bCs/>
          <w:color w:val="012E67"/>
          <w:sz w:val="28"/>
          <w:szCs w:val="28"/>
          <w:lang w:eastAsia="ru-RU"/>
        </w:rPr>
        <w:t>. Что даёт повышение квалификации?</w:t>
      </w:r>
    </w:p>
    <w:p w:rsidR="00800CDE" w:rsidRPr="007B56A5" w:rsidRDefault="007B56A5" w:rsidP="00800CD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 w:rsidRPr="007B56A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.</w:t>
      </w:r>
      <w:r w:rsidR="00800CDE" w:rsidRPr="007B56A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gramStart"/>
      <w:r w:rsidR="00800CDE" w:rsidRPr="007B56A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П</w:t>
      </w:r>
      <w:proofErr w:type="gramEnd"/>
      <w:r w:rsidR="00800CDE" w:rsidRPr="007B56A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о окончании </w:t>
      </w:r>
      <w:r w:rsidRPr="007B56A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программ</w:t>
      </w:r>
      <w:r w:rsidR="00800CDE" w:rsidRPr="007B56A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повышения квалификации </w:t>
      </w:r>
      <w:r w:rsidRPr="007B56A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слушатель получает</w:t>
      </w:r>
      <w:r w:rsidR="00800CDE" w:rsidRPr="007B56A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удостоверение </w:t>
      </w:r>
      <w:r w:rsidRPr="007B56A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о повышении квалификации</w:t>
      </w:r>
      <w:r w:rsidR="00800CDE" w:rsidRPr="007B56A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.</w:t>
      </w:r>
    </w:p>
    <w:p w:rsidR="00800CDE" w:rsidRPr="00800CDE" w:rsidRDefault="00800CDE" w:rsidP="00800CDE">
      <w:pPr>
        <w:shd w:val="clear" w:color="auto" w:fill="FFFFFF"/>
        <w:spacing w:after="150" w:line="240" w:lineRule="auto"/>
        <w:jc w:val="both"/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</w:pPr>
    </w:p>
    <w:p w:rsidR="00875FF8" w:rsidRDefault="00875FF8" w:rsidP="00800CDE">
      <w:pPr>
        <w:shd w:val="clear" w:color="auto" w:fill="FFFFFF"/>
        <w:spacing w:after="150" w:line="240" w:lineRule="auto"/>
        <w:jc w:val="both"/>
        <w:rPr>
          <w:rFonts w:ascii="PT Serif" w:eastAsia="Times New Roman" w:hAnsi="PT Serif" w:cs="Times New Roman"/>
          <w:b/>
          <w:bCs/>
          <w:color w:val="012E67"/>
          <w:sz w:val="28"/>
          <w:szCs w:val="28"/>
          <w:lang w:eastAsia="ru-RU"/>
        </w:rPr>
      </w:pPr>
    </w:p>
    <w:p w:rsidR="00800CDE" w:rsidRPr="00800CDE" w:rsidRDefault="00800CDE" w:rsidP="00800CDE">
      <w:pPr>
        <w:shd w:val="clear" w:color="auto" w:fill="FFFFFF"/>
        <w:spacing w:after="150" w:line="240" w:lineRule="auto"/>
        <w:jc w:val="both"/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</w:pPr>
      <w:r w:rsidRPr="00800CDE">
        <w:rPr>
          <w:rFonts w:ascii="PT Serif" w:eastAsia="Times New Roman" w:hAnsi="PT Serif" w:cs="Times New Roman"/>
          <w:b/>
          <w:bCs/>
          <w:color w:val="012E67"/>
          <w:sz w:val="28"/>
          <w:szCs w:val="28"/>
          <w:lang w:eastAsia="ru-RU"/>
        </w:rPr>
        <w:t xml:space="preserve">4. Кто может обучаться на </w:t>
      </w:r>
      <w:r w:rsidR="00637627">
        <w:rPr>
          <w:rFonts w:ascii="PT Serif" w:eastAsia="Times New Roman" w:hAnsi="PT Serif" w:cs="Times New Roman"/>
          <w:b/>
          <w:bCs/>
          <w:color w:val="012E67"/>
          <w:sz w:val="28"/>
          <w:szCs w:val="28"/>
          <w:lang w:eastAsia="ru-RU"/>
        </w:rPr>
        <w:t>программах</w:t>
      </w:r>
      <w:r w:rsidRPr="00800CDE">
        <w:rPr>
          <w:rFonts w:ascii="PT Serif" w:eastAsia="Times New Roman" w:hAnsi="PT Serif" w:cs="Times New Roman"/>
          <w:b/>
          <w:bCs/>
          <w:color w:val="012E67"/>
          <w:sz w:val="28"/>
          <w:szCs w:val="28"/>
          <w:lang w:eastAsia="ru-RU"/>
        </w:rPr>
        <w:t xml:space="preserve"> повышения квалификации?</w:t>
      </w:r>
    </w:p>
    <w:p w:rsidR="00800CDE" w:rsidRPr="00800CDE" w:rsidRDefault="00800CDE" w:rsidP="00800CDE">
      <w:pPr>
        <w:shd w:val="clear" w:color="auto" w:fill="FFFFFF"/>
        <w:spacing w:after="150" w:line="240" w:lineRule="auto"/>
        <w:jc w:val="both"/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</w:pPr>
      <w:r w:rsidRPr="00800CDE"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  <w:t xml:space="preserve">В </w:t>
      </w:r>
      <w:proofErr w:type="gramStart"/>
      <w:r w:rsidRPr="00800CDE"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  <w:t>соответствии</w:t>
      </w:r>
      <w:proofErr w:type="gramEnd"/>
      <w:r w:rsidRPr="00800CDE"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  <w:t xml:space="preserve"> с пунктом 3 статьи 76 Федерального закона № 273-ФЗ от 29.12.2012 г. «Об образовании в Российской Федерации» к освоению дополнительных профессиональных программ повышения квалификации допускаются граждане:</w:t>
      </w:r>
    </w:p>
    <w:p w:rsidR="00800CDE" w:rsidRPr="00800CDE" w:rsidRDefault="00800CDE" w:rsidP="00800CD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</w:pPr>
      <w:r w:rsidRPr="00800CDE"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  <w:t>лица, имеющие среднее профессиональное и (или) высшее образование;</w:t>
      </w:r>
    </w:p>
    <w:p w:rsidR="00800CDE" w:rsidRPr="00800CDE" w:rsidRDefault="00800CDE" w:rsidP="00800CD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</w:pPr>
      <w:r w:rsidRPr="00800CDE"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  <w:t>лица, получающие среднее профессиональное и (или) высшее образование.</w:t>
      </w:r>
    </w:p>
    <w:p w:rsidR="00800CDE" w:rsidRPr="00800CDE" w:rsidRDefault="00800CDE" w:rsidP="00800CDE">
      <w:pPr>
        <w:shd w:val="clear" w:color="auto" w:fill="FFFFFF"/>
        <w:spacing w:after="150" w:line="240" w:lineRule="auto"/>
        <w:jc w:val="both"/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</w:pPr>
    </w:p>
    <w:p w:rsidR="00800CDE" w:rsidRPr="00800CDE" w:rsidRDefault="00800CDE" w:rsidP="00800CDE">
      <w:pPr>
        <w:shd w:val="clear" w:color="auto" w:fill="FFFFFF"/>
        <w:spacing w:after="150" w:line="240" w:lineRule="auto"/>
        <w:jc w:val="both"/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</w:pPr>
      <w:r w:rsidRPr="00800CDE">
        <w:rPr>
          <w:rFonts w:ascii="PT Serif" w:eastAsia="Times New Roman" w:hAnsi="PT Serif" w:cs="Times New Roman"/>
          <w:b/>
          <w:bCs/>
          <w:color w:val="012E67"/>
          <w:sz w:val="28"/>
          <w:szCs w:val="28"/>
          <w:lang w:eastAsia="ru-RU"/>
        </w:rPr>
        <w:t>5. Какие документы нужны для поступления?</w:t>
      </w:r>
    </w:p>
    <w:p w:rsidR="00800CDE" w:rsidRPr="00800CDE" w:rsidRDefault="00800CDE" w:rsidP="00800CDE">
      <w:pPr>
        <w:shd w:val="clear" w:color="auto" w:fill="FFFFFF"/>
        <w:spacing w:after="150" w:line="240" w:lineRule="auto"/>
        <w:jc w:val="both"/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</w:pPr>
      <w:r w:rsidRPr="00800CDE"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  <w:t xml:space="preserve">Для поступления в </w:t>
      </w:r>
      <w:r w:rsidR="00435239"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  <w:t xml:space="preserve">ФГБОУ </w:t>
      </w:r>
      <w:proofErr w:type="gramStart"/>
      <w:r w:rsidR="00435239"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  <w:t>ВО</w:t>
      </w:r>
      <w:proofErr w:type="gramEnd"/>
      <w:r w:rsidR="00435239"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  <w:t xml:space="preserve"> «Хакасский государственный университет им. Н.Ф. Катанова» </w:t>
      </w:r>
      <w:r w:rsidRPr="00800CDE"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  <w:t xml:space="preserve"> </w:t>
      </w:r>
      <w:r w:rsidR="00764894"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  <w:t xml:space="preserve">на программы дополнительного профессионального образования </w:t>
      </w:r>
      <w:r w:rsidRPr="00800CDE"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  <w:t>вместе с заявлением необходимо предоставить:</w:t>
      </w:r>
    </w:p>
    <w:p w:rsidR="00800CDE" w:rsidRPr="00800CDE" w:rsidRDefault="00800CDE" w:rsidP="00800CD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</w:pPr>
      <w:r w:rsidRPr="00800CDE"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  <w:t>диплом о высшем образовании (диплом бакалавра, специалиста, магистра) или диплом о среднем профессиональном образовании;</w:t>
      </w:r>
    </w:p>
    <w:p w:rsidR="00800CDE" w:rsidRPr="00800CDE" w:rsidRDefault="00800CDE" w:rsidP="00800CD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</w:pPr>
      <w:proofErr w:type="gramStart"/>
      <w:r w:rsidRPr="00800CDE"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  <w:t>справку с места учёбы для студентов, проходящих обучение в заведениях высшего и среднего профессионального образования (при необходимости);</w:t>
      </w:r>
      <w:proofErr w:type="gramEnd"/>
    </w:p>
    <w:p w:rsidR="00800CDE" w:rsidRPr="00800CDE" w:rsidRDefault="00800CDE" w:rsidP="00800CD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</w:pPr>
      <w:r w:rsidRPr="00800CDE"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  <w:t>документ, удост</w:t>
      </w:r>
      <w:r w:rsidR="00875FF8"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  <w:t>оверяющий личность</w:t>
      </w:r>
      <w:r w:rsidRPr="00800CDE"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  <w:t>;</w:t>
      </w:r>
    </w:p>
    <w:p w:rsidR="00800CDE" w:rsidRPr="00800CDE" w:rsidRDefault="00800CDE" w:rsidP="00800CD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</w:pPr>
      <w:r w:rsidRPr="00800CDE"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  <w:t>свидетельства об изменении фамилии, имени, отчества (при необходимости).</w:t>
      </w:r>
    </w:p>
    <w:p w:rsidR="00637627" w:rsidRPr="007B56A5" w:rsidRDefault="00637627" w:rsidP="007B56A5">
      <w:pPr>
        <w:shd w:val="clear" w:color="auto" w:fill="FFFFFF"/>
        <w:spacing w:after="150" w:line="240" w:lineRule="auto"/>
        <w:jc w:val="both"/>
        <w:rPr>
          <w:rFonts w:ascii="PT Serif" w:eastAsia="Times New Roman" w:hAnsi="PT Serif" w:cs="Times New Roman"/>
          <w:b/>
          <w:bCs/>
          <w:color w:val="012E67"/>
          <w:sz w:val="28"/>
          <w:szCs w:val="28"/>
          <w:lang w:eastAsia="ru-RU"/>
        </w:rPr>
      </w:pPr>
      <w:r w:rsidRPr="007B56A5">
        <w:rPr>
          <w:rFonts w:ascii="PT Serif" w:eastAsia="Times New Roman" w:hAnsi="PT Serif" w:cs="Times New Roman"/>
          <w:b/>
          <w:bCs/>
          <w:color w:val="012E67"/>
          <w:sz w:val="28"/>
          <w:szCs w:val="28"/>
          <w:lang w:eastAsia="ru-RU"/>
        </w:rPr>
        <w:t xml:space="preserve">Вопрос </w:t>
      </w:r>
      <w:r w:rsidR="00764894" w:rsidRPr="007B56A5">
        <w:rPr>
          <w:rFonts w:ascii="PT Serif" w:eastAsia="Times New Roman" w:hAnsi="PT Serif" w:cs="Times New Roman"/>
          <w:b/>
          <w:bCs/>
          <w:color w:val="012E67"/>
          <w:sz w:val="28"/>
          <w:szCs w:val="28"/>
          <w:lang w:eastAsia="ru-RU"/>
        </w:rPr>
        <w:t>7</w:t>
      </w:r>
      <w:r w:rsidRPr="007B56A5">
        <w:rPr>
          <w:rFonts w:ascii="PT Serif" w:eastAsia="Times New Roman" w:hAnsi="PT Serif" w:cs="Times New Roman"/>
          <w:b/>
          <w:bCs/>
          <w:color w:val="012E67"/>
          <w:sz w:val="28"/>
          <w:szCs w:val="28"/>
          <w:lang w:eastAsia="ru-RU"/>
        </w:rPr>
        <w:t xml:space="preserve">. Какие формы </w:t>
      </w:r>
      <w:proofErr w:type="gramStart"/>
      <w:r w:rsidRPr="007B56A5">
        <w:rPr>
          <w:rFonts w:ascii="PT Serif" w:eastAsia="Times New Roman" w:hAnsi="PT Serif" w:cs="Times New Roman"/>
          <w:b/>
          <w:bCs/>
          <w:color w:val="012E67"/>
          <w:sz w:val="28"/>
          <w:szCs w:val="28"/>
          <w:lang w:eastAsia="ru-RU"/>
        </w:rPr>
        <w:t>обучения по программам</w:t>
      </w:r>
      <w:proofErr w:type="gramEnd"/>
      <w:r w:rsidRPr="007B56A5">
        <w:rPr>
          <w:rFonts w:ascii="PT Serif" w:eastAsia="Times New Roman" w:hAnsi="PT Serif" w:cs="Times New Roman"/>
          <w:b/>
          <w:bCs/>
          <w:color w:val="012E67"/>
          <w:sz w:val="28"/>
          <w:szCs w:val="28"/>
          <w:lang w:eastAsia="ru-RU"/>
        </w:rPr>
        <w:t xml:space="preserve"> ДПО существуют?</w:t>
      </w:r>
    </w:p>
    <w:p w:rsidR="00637627" w:rsidRPr="007B56A5" w:rsidRDefault="00637627" w:rsidP="00FE6669">
      <w:pPr>
        <w:shd w:val="clear" w:color="auto" w:fill="FFFFFF"/>
        <w:spacing w:after="420" w:line="240" w:lineRule="auto"/>
        <w:jc w:val="both"/>
        <w:textAlignment w:val="baseline"/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</w:pPr>
      <w:proofErr w:type="gramStart"/>
      <w:r w:rsidRPr="007B56A5"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  <w:t>Обучение по программам</w:t>
      </w:r>
      <w:proofErr w:type="gramEnd"/>
      <w:r w:rsidRPr="007B56A5"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  <w:t xml:space="preserve"> ДПО осуществляется в очной, заочной, очно-заочной формах. </w:t>
      </w:r>
    </w:p>
    <w:p w:rsidR="00800CDE" w:rsidRPr="00800CDE" w:rsidRDefault="00FE6669" w:rsidP="00800CDE">
      <w:pPr>
        <w:shd w:val="clear" w:color="auto" w:fill="FFFFFF"/>
        <w:spacing w:after="150" w:line="240" w:lineRule="auto"/>
        <w:jc w:val="both"/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</w:pPr>
      <w:r>
        <w:rPr>
          <w:rFonts w:ascii="PT Serif" w:eastAsia="Times New Roman" w:hAnsi="PT Serif" w:cs="Times New Roman"/>
          <w:b/>
          <w:bCs/>
          <w:color w:val="012E67"/>
          <w:sz w:val="28"/>
          <w:szCs w:val="28"/>
          <w:lang w:eastAsia="ru-RU"/>
        </w:rPr>
        <w:t>8</w:t>
      </w:r>
      <w:r w:rsidR="00800CDE" w:rsidRPr="00800CDE">
        <w:rPr>
          <w:rFonts w:ascii="PT Serif" w:eastAsia="Times New Roman" w:hAnsi="PT Serif" w:cs="Times New Roman"/>
          <w:b/>
          <w:bCs/>
          <w:color w:val="012E67"/>
          <w:sz w:val="28"/>
          <w:szCs w:val="28"/>
          <w:lang w:eastAsia="ru-RU"/>
        </w:rPr>
        <w:t xml:space="preserve">. Можно ли получить удостоверение о повышении квалификации / </w:t>
      </w:r>
      <w:proofErr w:type="gramStart"/>
      <w:r w:rsidR="00800CDE" w:rsidRPr="00800CDE">
        <w:rPr>
          <w:rFonts w:ascii="PT Serif" w:eastAsia="Times New Roman" w:hAnsi="PT Serif" w:cs="Times New Roman"/>
          <w:b/>
          <w:bCs/>
          <w:color w:val="012E67"/>
          <w:sz w:val="28"/>
          <w:szCs w:val="28"/>
          <w:lang w:eastAsia="ru-RU"/>
        </w:rPr>
        <w:t>диплом</w:t>
      </w:r>
      <w:proofErr w:type="gramEnd"/>
      <w:r w:rsidR="00800CDE" w:rsidRPr="00800CDE">
        <w:rPr>
          <w:rFonts w:ascii="PT Serif" w:eastAsia="Times New Roman" w:hAnsi="PT Serif" w:cs="Times New Roman"/>
          <w:b/>
          <w:bCs/>
          <w:color w:val="012E67"/>
          <w:sz w:val="28"/>
          <w:szCs w:val="28"/>
          <w:lang w:eastAsia="ru-RU"/>
        </w:rPr>
        <w:t xml:space="preserve"> о профессиональной переподготовке без сдачи итоговой аттестации?</w:t>
      </w:r>
    </w:p>
    <w:p w:rsidR="00800CDE" w:rsidRPr="00800CDE" w:rsidRDefault="00800CDE" w:rsidP="00FE6669">
      <w:pPr>
        <w:shd w:val="clear" w:color="auto" w:fill="FFFFFF"/>
        <w:spacing w:after="420" w:line="240" w:lineRule="auto"/>
        <w:jc w:val="both"/>
        <w:textAlignment w:val="baseline"/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</w:pPr>
      <w:r w:rsidRPr="00800CDE"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  <w:t>Нет. Освоение дополнительных профессиональных образовательных программ всегда завершается итоговой аттестацией обучающихся. Образовательная организация самостоятельно определяет форму итоговой аттестации (зачет, экзамен, защита выпускной работы и т.п.).</w:t>
      </w:r>
    </w:p>
    <w:p w:rsidR="00FE6669" w:rsidRDefault="00FE6669" w:rsidP="006B45E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</w:pPr>
    </w:p>
    <w:p w:rsidR="00FE6669" w:rsidRDefault="00FE6669" w:rsidP="006B45E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</w:pPr>
    </w:p>
    <w:p w:rsidR="006B45EE" w:rsidRPr="00FE6669" w:rsidRDefault="006B45EE" w:rsidP="006B45EE">
      <w:pPr>
        <w:shd w:val="clear" w:color="auto" w:fill="FFFFFF"/>
        <w:spacing w:after="360" w:line="240" w:lineRule="auto"/>
        <w:jc w:val="both"/>
        <w:rPr>
          <w:rFonts w:ascii="PT Serif" w:eastAsia="Times New Roman" w:hAnsi="PT Serif" w:cs="Times New Roman"/>
          <w:b/>
          <w:bCs/>
          <w:color w:val="012E67"/>
          <w:sz w:val="28"/>
          <w:szCs w:val="28"/>
          <w:lang w:eastAsia="ru-RU"/>
        </w:rPr>
      </w:pPr>
      <w:r w:rsidRPr="00FE6669">
        <w:rPr>
          <w:rFonts w:ascii="PT Serif" w:eastAsia="Times New Roman" w:hAnsi="PT Serif" w:cs="Times New Roman"/>
          <w:b/>
          <w:bCs/>
          <w:color w:val="012E67"/>
          <w:sz w:val="28"/>
          <w:szCs w:val="28"/>
          <w:lang w:eastAsia="ru-RU"/>
        </w:rPr>
        <w:lastRenderedPageBreak/>
        <w:t>1</w:t>
      </w:r>
      <w:r w:rsidR="00875FF8" w:rsidRPr="00FE6669">
        <w:rPr>
          <w:rFonts w:ascii="PT Serif" w:eastAsia="Times New Roman" w:hAnsi="PT Serif" w:cs="Times New Roman"/>
          <w:b/>
          <w:bCs/>
          <w:color w:val="012E67"/>
          <w:sz w:val="28"/>
          <w:szCs w:val="28"/>
          <w:lang w:eastAsia="ru-RU"/>
        </w:rPr>
        <w:t>1</w:t>
      </w:r>
      <w:r w:rsidRPr="00FE6669">
        <w:rPr>
          <w:rFonts w:ascii="PT Serif" w:eastAsia="Times New Roman" w:hAnsi="PT Serif" w:cs="Times New Roman"/>
          <w:b/>
          <w:bCs/>
          <w:color w:val="012E67"/>
          <w:sz w:val="28"/>
          <w:szCs w:val="28"/>
          <w:lang w:eastAsia="ru-RU"/>
        </w:rPr>
        <w:t xml:space="preserve">. Я являюсь студентом университета. Могу ли я пройти </w:t>
      </w:r>
      <w:proofErr w:type="gramStart"/>
      <w:r w:rsidRPr="00FE6669">
        <w:rPr>
          <w:rFonts w:ascii="PT Serif" w:eastAsia="Times New Roman" w:hAnsi="PT Serif" w:cs="Times New Roman"/>
          <w:b/>
          <w:bCs/>
          <w:color w:val="012E67"/>
          <w:sz w:val="28"/>
          <w:szCs w:val="28"/>
          <w:lang w:eastAsia="ru-RU"/>
        </w:rPr>
        <w:t>обучение по программе</w:t>
      </w:r>
      <w:proofErr w:type="gramEnd"/>
      <w:r w:rsidRPr="00FE6669">
        <w:rPr>
          <w:rFonts w:ascii="PT Serif" w:eastAsia="Times New Roman" w:hAnsi="PT Serif" w:cs="Times New Roman"/>
          <w:b/>
          <w:bCs/>
          <w:color w:val="012E67"/>
          <w:sz w:val="28"/>
          <w:szCs w:val="28"/>
          <w:lang w:eastAsia="ru-RU"/>
        </w:rPr>
        <w:t xml:space="preserve"> переподготовки одновременно с обучением по основной образовательной программе высшего образования? Какой документ я смогу получить после обучения?</w:t>
      </w:r>
    </w:p>
    <w:p w:rsidR="006B45EE" w:rsidRPr="00FE6669" w:rsidRDefault="006B45EE" w:rsidP="006B45EE">
      <w:pPr>
        <w:shd w:val="clear" w:color="auto" w:fill="FFFFFF"/>
        <w:spacing w:after="360" w:line="240" w:lineRule="auto"/>
        <w:jc w:val="both"/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</w:pPr>
      <w:r w:rsidRPr="00FE6669"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  <w:t>На основании части 3 статьи 76 Федерального закона от 29 декабря 2012 г. № 273-ФЗ «Об образовании в Российской Федерации» к освоению дополнительных профессиональных программ допускаются:</w:t>
      </w:r>
    </w:p>
    <w:p w:rsidR="006B45EE" w:rsidRPr="00FE6669" w:rsidRDefault="006B45EE" w:rsidP="006B45EE">
      <w:pPr>
        <w:shd w:val="clear" w:color="auto" w:fill="FFFFFF"/>
        <w:spacing w:after="360" w:line="240" w:lineRule="auto"/>
        <w:jc w:val="both"/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</w:pPr>
      <w:r w:rsidRPr="00FE6669"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  <w:t>1) лица, имеющие среднее профессиональное и (или) высшее образование;</w:t>
      </w:r>
      <w:r w:rsidRPr="00FE6669"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  <w:br/>
        <w:t>2) лица, получающие среднее профессиональное и (или) высшее образование.</w:t>
      </w:r>
    </w:p>
    <w:p w:rsidR="00875FF8" w:rsidRPr="00FE6669" w:rsidRDefault="006B45EE" w:rsidP="006B45EE">
      <w:pPr>
        <w:shd w:val="clear" w:color="auto" w:fill="FFFFFF"/>
        <w:spacing w:after="360" w:line="240" w:lineRule="auto"/>
        <w:jc w:val="both"/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</w:pPr>
      <w:r w:rsidRPr="00FE6669"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  <w:t xml:space="preserve">Исходя из этого положения – вы можете пройти обучение одновременно с </w:t>
      </w:r>
      <w:proofErr w:type="gramStart"/>
      <w:r w:rsidRPr="00FE6669"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  <w:t>обучением</w:t>
      </w:r>
      <w:proofErr w:type="gramEnd"/>
      <w:r w:rsidRPr="00FE6669"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  <w:t xml:space="preserve"> по основным образовательным программам высшего образования. </w:t>
      </w:r>
    </w:p>
    <w:p w:rsidR="006B45EE" w:rsidRPr="00FE6669" w:rsidRDefault="006B45EE" w:rsidP="006B45EE">
      <w:pPr>
        <w:shd w:val="clear" w:color="auto" w:fill="FFFFFF"/>
        <w:spacing w:after="360" w:line="240" w:lineRule="auto"/>
        <w:jc w:val="both"/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</w:pPr>
      <w:proofErr w:type="gramStart"/>
      <w:r w:rsidRPr="00FE6669"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  <w:t>Частью 16, ст. 76 федерального закона от 29 декабря 2012 г. N 273-ФЗ «Об образовании в Российской Федерации» установлено, что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 </w:t>
      </w:r>
      <w:proofErr w:type="gramEnd"/>
    </w:p>
    <w:p w:rsidR="007233C7" w:rsidRDefault="007233C7">
      <w:pPr>
        <w:rPr>
          <w:rFonts w:ascii="PT Serif" w:eastAsia="Times New Roman" w:hAnsi="PT Serif" w:cs="Times New Roman"/>
          <w:b/>
          <w:bCs/>
          <w:color w:val="012E67"/>
          <w:sz w:val="28"/>
          <w:szCs w:val="28"/>
          <w:lang w:eastAsia="ru-RU"/>
        </w:rPr>
      </w:pPr>
      <w:r w:rsidRPr="007233C7">
        <w:rPr>
          <w:rFonts w:ascii="PT Serif" w:eastAsia="Times New Roman" w:hAnsi="PT Serif" w:cs="Times New Roman"/>
          <w:b/>
          <w:bCs/>
          <w:color w:val="012E67"/>
          <w:sz w:val="28"/>
          <w:szCs w:val="28"/>
          <w:lang w:eastAsia="ru-RU"/>
        </w:rPr>
        <w:t xml:space="preserve">12. </w:t>
      </w:r>
      <w:r w:rsidR="00FE6669" w:rsidRPr="007233C7">
        <w:rPr>
          <w:rFonts w:ascii="PT Serif" w:eastAsia="Times New Roman" w:hAnsi="PT Serif" w:cs="Times New Roman"/>
          <w:b/>
          <w:bCs/>
          <w:color w:val="012E67"/>
          <w:sz w:val="28"/>
          <w:szCs w:val="28"/>
          <w:lang w:eastAsia="ru-RU"/>
        </w:rPr>
        <w:t>Как часто необходимо проходить повышение квалификации работнику? </w:t>
      </w:r>
    </w:p>
    <w:p w:rsidR="00E87F51" w:rsidRPr="007233C7" w:rsidRDefault="00FE6669" w:rsidP="007233C7">
      <w:pPr>
        <w:jc w:val="both"/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</w:pPr>
      <w:bookmarkStart w:id="0" w:name="_GoBack"/>
      <w:r w:rsidRPr="007233C7">
        <w:rPr>
          <w:rFonts w:ascii="PT Serif" w:eastAsia="Times New Roman" w:hAnsi="PT Serif" w:cs="Times New Roman"/>
          <w:color w:val="012E67"/>
          <w:sz w:val="28"/>
          <w:szCs w:val="28"/>
          <w:lang w:eastAsia="ru-RU"/>
        </w:rPr>
        <w:t>Требования к профессиональному развитию работника и право работников на получение дополнительного профессионального образования определяются трудовым кодексом РФ, профессиональными стандартами и квалификационными требованиями. </w:t>
      </w:r>
      <w:bookmarkEnd w:id="0"/>
    </w:p>
    <w:sectPr w:rsidR="00E87F51" w:rsidRPr="0072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0675"/>
    <w:multiLevelType w:val="multilevel"/>
    <w:tmpl w:val="D314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80C8C"/>
    <w:multiLevelType w:val="multilevel"/>
    <w:tmpl w:val="2CE0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62327"/>
    <w:multiLevelType w:val="multilevel"/>
    <w:tmpl w:val="AE50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21"/>
    <w:rsid w:val="003B3A44"/>
    <w:rsid w:val="00435239"/>
    <w:rsid w:val="00637627"/>
    <w:rsid w:val="006B45EE"/>
    <w:rsid w:val="007233C7"/>
    <w:rsid w:val="00764894"/>
    <w:rsid w:val="007B56A5"/>
    <w:rsid w:val="00800CDE"/>
    <w:rsid w:val="00875FF8"/>
    <w:rsid w:val="00AB6D21"/>
    <w:rsid w:val="00E87F51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6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Середенко</dc:creator>
  <cp:keywords/>
  <dc:description/>
  <cp:lastModifiedBy>Татьяна Г. Середенко</cp:lastModifiedBy>
  <cp:revision>7</cp:revision>
  <dcterms:created xsi:type="dcterms:W3CDTF">2021-03-03T09:21:00Z</dcterms:created>
  <dcterms:modified xsi:type="dcterms:W3CDTF">2021-03-04T07:16:00Z</dcterms:modified>
</cp:coreProperties>
</file>