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1" w:rsidRDefault="00952C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</w:pPr>
      <w:r>
        <w:t>Зарегистрировано в Минюсте России 20 августа 2014 г. N 33691</w:t>
      </w:r>
    </w:p>
    <w:p w:rsidR="00952C91" w:rsidRDefault="00952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52C91" w:rsidRDefault="00952C91">
      <w:pPr>
        <w:pStyle w:val="ConsPlusTitle"/>
        <w:jc w:val="center"/>
      </w:pPr>
    </w:p>
    <w:p w:rsidR="00952C91" w:rsidRDefault="00952C91">
      <w:pPr>
        <w:pStyle w:val="ConsPlusTitle"/>
        <w:jc w:val="center"/>
      </w:pPr>
      <w:r>
        <w:t>ПРИКАЗ</w:t>
      </w:r>
    </w:p>
    <w:p w:rsidR="00952C91" w:rsidRDefault="00952C91">
      <w:pPr>
        <w:pStyle w:val="ConsPlusTitle"/>
        <w:jc w:val="center"/>
      </w:pPr>
      <w:r>
        <w:t>от 30 июля 2014 г. N 899</w:t>
      </w:r>
    </w:p>
    <w:p w:rsidR="00952C91" w:rsidRDefault="00952C91">
      <w:pPr>
        <w:pStyle w:val="ConsPlusTitle"/>
        <w:jc w:val="center"/>
      </w:pPr>
    </w:p>
    <w:p w:rsidR="00952C91" w:rsidRDefault="00952C91">
      <w:pPr>
        <w:pStyle w:val="ConsPlusTitle"/>
        <w:jc w:val="center"/>
      </w:pPr>
      <w:r>
        <w:t>ОБ УТВЕРЖДЕНИИ</w:t>
      </w:r>
    </w:p>
    <w:p w:rsidR="00952C91" w:rsidRDefault="00952C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52C91" w:rsidRDefault="00952C91">
      <w:pPr>
        <w:pStyle w:val="ConsPlusTitle"/>
        <w:jc w:val="center"/>
      </w:pPr>
      <w:r>
        <w:t>ВЫСШЕГО ОБРАЗОВАНИЯ ПО НАПРАВЛЕНИЮ ПОДГОТОВКИ 39.06.01</w:t>
      </w:r>
    </w:p>
    <w:p w:rsidR="00952C91" w:rsidRDefault="00952C91">
      <w:pPr>
        <w:pStyle w:val="ConsPlusTitle"/>
        <w:jc w:val="center"/>
      </w:pPr>
      <w:proofErr w:type="gramStart"/>
      <w:r>
        <w:t>СОЦИОЛОГИЧЕСКИЕ НАУКИ (УРОВЕНЬ ПОДГОТОВКИ КАДРОВ</w:t>
      </w:r>
      <w:proofErr w:type="gramEnd"/>
    </w:p>
    <w:p w:rsidR="00952C91" w:rsidRDefault="00952C91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952C91" w:rsidRDefault="00952C91">
      <w:pPr>
        <w:pStyle w:val="ConsPlusNormal"/>
        <w:jc w:val="center"/>
      </w:pPr>
      <w:r>
        <w:t>Список изменяющих документов</w:t>
      </w:r>
    </w:p>
    <w:p w:rsidR="00952C91" w:rsidRDefault="00952C9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jc w:val="center"/>
      </w:pPr>
    </w:p>
    <w:p w:rsidR="00952C91" w:rsidRDefault="00952C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39.06.01 Социологические науки (уровень подготовки кадров высшей квалификации).</w:t>
      </w:r>
    </w:p>
    <w:p w:rsidR="00952C91" w:rsidRDefault="00952C91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right"/>
      </w:pPr>
      <w:r>
        <w:t>Министр</w:t>
      </w:r>
    </w:p>
    <w:p w:rsidR="00952C91" w:rsidRDefault="00952C91">
      <w:pPr>
        <w:pStyle w:val="ConsPlusNormal"/>
        <w:jc w:val="right"/>
      </w:pPr>
      <w:r>
        <w:t>Д.В.ЛИВАНОВ</w:t>
      </w: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right"/>
      </w:pPr>
      <w:r>
        <w:t>Приложение</w:t>
      </w:r>
    </w:p>
    <w:p w:rsidR="00952C91" w:rsidRDefault="00952C91">
      <w:pPr>
        <w:pStyle w:val="ConsPlusNormal"/>
        <w:jc w:val="right"/>
      </w:pPr>
    </w:p>
    <w:p w:rsidR="00952C91" w:rsidRDefault="00952C91">
      <w:pPr>
        <w:pStyle w:val="ConsPlusNormal"/>
        <w:jc w:val="right"/>
      </w:pPr>
      <w:r>
        <w:t>Утвержден</w:t>
      </w:r>
    </w:p>
    <w:p w:rsidR="00952C91" w:rsidRDefault="00952C91">
      <w:pPr>
        <w:pStyle w:val="ConsPlusNormal"/>
        <w:jc w:val="right"/>
      </w:pPr>
      <w:r>
        <w:t>приказом Министерства образования</w:t>
      </w:r>
    </w:p>
    <w:p w:rsidR="00952C91" w:rsidRDefault="00952C91">
      <w:pPr>
        <w:pStyle w:val="ConsPlusNormal"/>
        <w:jc w:val="right"/>
      </w:pPr>
      <w:r>
        <w:t>и науки Российской Федерации</w:t>
      </w:r>
    </w:p>
    <w:p w:rsidR="00952C91" w:rsidRDefault="00952C91">
      <w:pPr>
        <w:pStyle w:val="ConsPlusNormal"/>
        <w:jc w:val="right"/>
      </w:pPr>
      <w:r>
        <w:t>от 30 июля 2014 г. N 899</w:t>
      </w:r>
    </w:p>
    <w:p w:rsidR="00952C91" w:rsidRDefault="00952C91">
      <w:pPr>
        <w:pStyle w:val="ConsPlusNormal"/>
        <w:jc w:val="center"/>
      </w:pPr>
    </w:p>
    <w:p w:rsidR="00952C91" w:rsidRDefault="00952C9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52C91" w:rsidRDefault="00952C91">
      <w:pPr>
        <w:pStyle w:val="ConsPlusTitle"/>
        <w:jc w:val="center"/>
      </w:pPr>
      <w:r>
        <w:t>ВЫСШЕГО ОБРАЗОВАНИЯ</w:t>
      </w:r>
    </w:p>
    <w:p w:rsidR="00952C91" w:rsidRDefault="00952C91">
      <w:pPr>
        <w:pStyle w:val="ConsPlusTitle"/>
        <w:jc w:val="center"/>
      </w:pPr>
    </w:p>
    <w:p w:rsidR="00952C91" w:rsidRDefault="00952C91">
      <w:pPr>
        <w:pStyle w:val="ConsPlusTitle"/>
        <w:jc w:val="center"/>
      </w:pPr>
      <w:r>
        <w:t>УРОВЕНЬ ВЫСШЕГО ОБРАЗОВАНИЯ</w:t>
      </w:r>
    </w:p>
    <w:p w:rsidR="00952C91" w:rsidRDefault="00952C91">
      <w:pPr>
        <w:pStyle w:val="ConsPlusTitle"/>
        <w:jc w:val="center"/>
      </w:pPr>
      <w:r>
        <w:t>ПОДГОТОВКА КАДРОВ ВЫСШЕЙ КВАЛИФИКАЦИИ</w:t>
      </w:r>
    </w:p>
    <w:p w:rsidR="00952C91" w:rsidRDefault="00952C91">
      <w:pPr>
        <w:pStyle w:val="ConsPlusTitle"/>
        <w:jc w:val="center"/>
      </w:pPr>
    </w:p>
    <w:p w:rsidR="00952C91" w:rsidRDefault="00952C91">
      <w:pPr>
        <w:pStyle w:val="ConsPlusTitle"/>
        <w:jc w:val="center"/>
      </w:pPr>
      <w:r>
        <w:t>НАПРАВЛЕНИЕ ПОДГОТОВКИ</w:t>
      </w:r>
    </w:p>
    <w:p w:rsidR="00952C91" w:rsidRDefault="00952C91">
      <w:pPr>
        <w:pStyle w:val="ConsPlusTitle"/>
        <w:jc w:val="center"/>
      </w:pPr>
      <w:r>
        <w:t>39.06.01 СОЦИОЛОГИЧЕСКИЕ НАУКИ</w:t>
      </w:r>
    </w:p>
    <w:p w:rsidR="00952C91" w:rsidRDefault="00952C91">
      <w:pPr>
        <w:pStyle w:val="ConsPlusNormal"/>
        <w:jc w:val="center"/>
      </w:pPr>
      <w:r>
        <w:t>Список изменяющих документов</w:t>
      </w:r>
    </w:p>
    <w:p w:rsidR="00952C91" w:rsidRDefault="00952C9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jc w:val="center"/>
      </w:pPr>
    </w:p>
    <w:p w:rsidR="00952C91" w:rsidRDefault="00952C91">
      <w:pPr>
        <w:pStyle w:val="ConsPlusNormal"/>
        <w:jc w:val="center"/>
      </w:pPr>
      <w:r>
        <w:t>I. ОБЛАСТЬ ПРИМЕНЕНИЯ</w:t>
      </w:r>
    </w:p>
    <w:p w:rsidR="00952C91" w:rsidRDefault="00952C91">
      <w:pPr>
        <w:pStyle w:val="ConsPlusNormal"/>
        <w:jc w:val="center"/>
      </w:pPr>
    </w:p>
    <w:p w:rsidR="00952C91" w:rsidRDefault="00952C91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39.06.01 Социологические науки" </w:t>
      </w:r>
      <w:r>
        <w:lastRenderedPageBreak/>
        <w:t>(далее соответственно - программа аспирантуры, направление подготовки).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jc w:val="center"/>
      </w:pPr>
      <w:r>
        <w:t>II. ИСПОЛЬЗУЕМЫЕ СОКРАЩЕНИЯ</w:t>
      </w:r>
    </w:p>
    <w:p w:rsidR="00952C91" w:rsidRDefault="00952C91">
      <w:pPr>
        <w:pStyle w:val="ConsPlusNormal"/>
        <w:jc w:val="center"/>
      </w:pPr>
    </w:p>
    <w:p w:rsidR="00952C91" w:rsidRDefault="00952C9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52C91" w:rsidRDefault="00952C91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952C91" w:rsidRDefault="00952C91">
      <w:pPr>
        <w:pStyle w:val="ConsPlusNormal"/>
        <w:ind w:firstLine="540"/>
        <w:jc w:val="both"/>
      </w:pPr>
      <w:r>
        <w:t>УК - универсальные компетенции;</w:t>
      </w:r>
    </w:p>
    <w:p w:rsidR="00952C91" w:rsidRDefault="00952C9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52C91" w:rsidRDefault="00952C91">
      <w:pPr>
        <w:pStyle w:val="ConsPlusNormal"/>
        <w:ind w:firstLine="540"/>
        <w:jc w:val="both"/>
      </w:pPr>
      <w:r>
        <w:t>ПК - профессиональные компетенции;</w:t>
      </w:r>
    </w:p>
    <w:p w:rsidR="00952C91" w:rsidRDefault="00952C91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52C91" w:rsidRDefault="00952C9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jc w:val="center"/>
      </w:pPr>
      <w:r>
        <w:t>III. ХАРАКТЕРИСТИКА НАПРАВЛЕНИЯ ПОДГОТОВКИ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52C91" w:rsidRDefault="00952C91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52C91" w:rsidRDefault="00952C91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952C91" w:rsidRDefault="00952C91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952C91" w:rsidRDefault="00952C91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52C91" w:rsidRDefault="00952C91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952C91" w:rsidRDefault="00952C91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52C91" w:rsidRDefault="00952C9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52C91" w:rsidRDefault="00952C91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952C91" w:rsidRDefault="00952C91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jc w:val="center"/>
      </w:pPr>
      <w:r>
        <w:t>IV. ХАРАКТЕРИСТИКА ПРОФЕССИОНАЛЬНОЙ ДЕЯТЕЛЬНОСТИ</w:t>
      </w:r>
    </w:p>
    <w:p w:rsidR="00952C91" w:rsidRDefault="00952C91">
      <w:pPr>
        <w:pStyle w:val="ConsPlusNormal"/>
        <w:jc w:val="center"/>
      </w:pPr>
      <w:r>
        <w:t>ВЫПУСКНИКОВ, ОСВОИВШИХ ПРОГРАММУ АСПИРАНТУРЫ</w:t>
      </w:r>
    </w:p>
    <w:p w:rsidR="00952C91" w:rsidRDefault="00952C91">
      <w:pPr>
        <w:pStyle w:val="ConsPlusNormal"/>
        <w:jc w:val="right"/>
      </w:pPr>
    </w:p>
    <w:p w:rsidR="00952C91" w:rsidRDefault="00952C9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952C91" w:rsidRDefault="00952C91">
      <w:pPr>
        <w:pStyle w:val="ConsPlusNormal"/>
        <w:ind w:firstLine="540"/>
        <w:jc w:val="both"/>
      </w:pPr>
      <w:r>
        <w:t>теория, методология и история социологии;</w:t>
      </w:r>
    </w:p>
    <w:p w:rsidR="00952C91" w:rsidRDefault="00952C91">
      <w:pPr>
        <w:pStyle w:val="ConsPlusNormal"/>
        <w:ind w:firstLine="540"/>
        <w:jc w:val="both"/>
      </w:pPr>
      <w:r>
        <w:t>социальная структура, социальные институты и процессы;</w:t>
      </w:r>
    </w:p>
    <w:p w:rsidR="00952C91" w:rsidRDefault="00952C91">
      <w:pPr>
        <w:pStyle w:val="ConsPlusNormal"/>
        <w:ind w:firstLine="540"/>
        <w:jc w:val="both"/>
      </w:pPr>
      <w:r>
        <w:t>экономическая социология и демография;</w:t>
      </w:r>
    </w:p>
    <w:p w:rsidR="00952C91" w:rsidRDefault="00952C91">
      <w:pPr>
        <w:pStyle w:val="ConsPlusNormal"/>
        <w:ind w:firstLine="540"/>
        <w:jc w:val="both"/>
      </w:pPr>
      <w:r>
        <w:t>социология управления;</w:t>
      </w:r>
    </w:p>
    <w:p w:rsidR="00952C91" w:rsidRDefault="00952C91">
      <w:pPr>
        <w:pStyle w:val="ConsPlusNormal"/>
        <w:ind w:firstLine="540"/>
        <w:jc w:val="both"/>
      </w:pPr>
      <w:r>
        <w:t>социология культуры, духовной жизни;</w:t>
      </w:r>
    </w:p>
    <w:p w:rsidR="00952C91" w:rsidRDefault="00952C91">
      <w:pPr>
        <w:pStyle w:val="ConsPlusNormal"/>
        <w:ind w:firstLine="540"/>
        <w:jc w:val="both"/>
      </w:pPr>
      <w:r>
        <w:t>политическая социология.</w:t>
      </w:r>
    </w:p>
    <w:p w:rsidR="00952C91" w:rsidRDefault="00952C9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952C91" w:rsidRDefault="00952C91">
      <w:pPr>
        <w:pStyle w:val="ConsPlusNormal"/>
        <w:ind w:firstLine="540"/>
        <w:jc w:val="both"/>
      </w:pPr>
      <w:proofErr w:type="gramStart"/>
      <w:r>
        <w:t xml:space="preserve">теории, раскрывающие сущность социальных процессов и отношений на различных уровнях </w:t>
      </w:r>
      <w:r>
        <w:lastRenderedPageBreak/>
        <w:t>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</w:t>
      </w:r>
      <w:proofErr w:type="gramStart"/>
      <w:r>
        <w:t>о-</w:t>
      </w:r>
      <w:proofErr w:type="gramEnd"/>
      <w:r>
        <w:t xml:space="preserve">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952C91" w:rsidRDefault="00952C91">
      <w:pPr>
        <w:pStyle w:val="ConsPlusNormal"/>
        <w:ind w:firstLine="540"/>
        <w:jc w:val="both"/>
      </w:pPr>
      <w: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профессиональной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</w:t>
      </w:r>
      <w:proofErr w:type="gramStart"/>
      <w:r>
        <w:t>дств дл</w:t>
      </w:r>
      <w:proofErr w:type="gramEnd"/>
      <w:r>
        <w:t>я социологического анализа в соответствии с условиями, целями и задачами.</w:t>
      </w:r>
    </w:p>
    <w:p w:rsidR="00952C91" w:rsidRDefault="00952C9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952C91" w:rsidRDefault="00952C91">
      <w:pPr>
        <w:pStyle w:val="ConsPlusNormal"/>
        <w:ind w:firstLine="540"/>
        <w:jc w:val="both"/>
      </w:pPr>
      <w: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952C91" w:rsidRDefault="00952C91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952C91" w:rsidRDefault="00952C91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952C91" w:rsidRDefault="00952C91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952C91" w:rsidRDefault="00952C91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952C91" w:rsidRDefault="00952C91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52C91" w:rsidRDefault="00952C91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952C91" w:rsidRDefault="00952C91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52C91" w:rsidRDefault="00952C91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52C91" w:rsidRDefault="00952C91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52C91" w:rsidRDefault="00952C91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952C91" w:rsidRDefault="00952C91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952C91" w:rsidRDefault="00952C91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952C91" w:rsidRDefault="00952C91">
      <w:pPr>
        <w:pStyle w:val="ConsPlusNormal"/>
        <w:ind w:firstLine="540"/>
        <w:jc w:val="both"/>
      </w:pPr>
      <w: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952C91" w:rsidRDefault="00952C91">
      <w:pPr>
        <w:pStyle w:val="ConsPlusNormal"/>
        <w:ind w:firstLine="540"/>
        <w:jc w:val="both"/>
      </w:pPr>
      <w:r>
        <w:t>способностью определять, транслировать общие цели в профессиональной и социальной деятельности (ОПК-2);</w:t>
      </w:r>
    </w:p>
    <w:p w:rsidR="00952C91" w:rsidRDefault="00952C91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952C91" w:rsidRDefault="00952C91">
      <w:pPr>
        <w:pStyle w:val="ConsPlusNormal"/>
        <w:ind w:firstLine="540"/>
        <w:jc w:val="both"/>
      </w:pPr>
      <w: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952C91" w:rsidRDefault="00952C91">
      <w:pPr>
        <w:pStyle w:val="ConsPlusNormal"/>
        <w:ind w:firstLine="540"/>
        <w:jc w:val="both"/>
      </w:pPr>
      <w: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952C91" w:rsidRDefault="00952C91">
      <w:pPr>
        <w:pStyle w:val="ConsPlusNormal"/>
        <w:ind w:firstLine="540"/>
        <w:jc w:val="both"/>
      </w:pPr>
      <w: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952C91" w:rsidRDefault="00952C91">
      <w:pPr>
        <w:pStyle w:val="ConsPlusNormal"/>
        <w:ind w:firstLine="540"/>
        <w:jc w:val="both"/>
      </w:pPr>
      <w:r>
        <w:lastRenderedPageBreak/>
        <w:t>готовностью к преподавательской деятельности по основным образовательным программам высшего образования (ОПК-7)</w:t>
      </w:r>
    </w:p>
    <w:p w:rsidR="00952C91" w:rsidRDefault="00952C91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952C91" w:rsidRDefault="00952C91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52C91" w:rsidRDefault="00952C91">
      <w:pPr>
        <w:pStyle w:val="ConsPlusNormal"/>
        <w:ind w:firstLine="540"/>
        <w:jc w:val="both"/>
      </w:pPr>
      <w:r>
        <w:t>--------------------------------</w:t>
      </w:r>
    </w:p>
    <w:p w:rsidR="00952C91" w:rsidRDefault="00952C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jc w:val="center"/>
      </w:pPr>
      <w:r>
        <w:t>VI. ТРЕБОВАНИЯ К СТРУКТУРЕ ПРОГРАММЫ АСПИРАНТУРЫ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52C91" w:rsidRDefault="00952C91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952C91" w:rsidRDefault="00952C91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52C91" w:rsidRDefault="00952C91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952C91" w:rsidRDefault="00952C91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952C91" w:rsidRDefault="00952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center"/>
      </w:pPr>
      <w:r>
        <w:t>Структура программы аспирантуры</w:t>
      </w:r>
    </w:p>
    <w:p w:rsidR="00952C91" w:rsidRDefault="00952C91">
      <w:pPr>
        <w:sectPr w:rsidR="00952C91" w:rsidSect="00F93BE7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right"/>
      </w:pPr>
      <w:r>
        <w:t>Таблица</w:t>
      </w:r>
    </w:p>
    <w:p w:rsidR="00952C91" w:rsidRDefault="00952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1303"/>
      </w:tblGrid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303" w:type="dxa"/>
          </w:tcPr>
          <w:p w:rsidR="00952C91" w:rsidRDefault="00952C91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hyperlink w:anchor="P155" w:history="1">
              <w:r>
                <w:rPr>
                  <w:color w:val="0000FF"/>
                </w:rPr>
                <w:t>Блок 1</w:t>
              </w:r>
            </w:hyperlink>
            <w:r>
              <w:t xml:space="preserve"> "Дисциплины (модули)"</w:t>
            </w:r>
          </w:p>
        </w:tc>
        <w:tc>
          <w:tcPr>
            <w:tcW w:w="1303" w:type="dxa"/>
          </w:tcPr>
          <w:p w:rsidR="00952C91" w:rsidRDefault="00952C91">
            <w:pPr>
              <w:pStyle w:val="ConsPlusNormal"/>
              <w:jc w:val="center"/>
            </w:pPr>
            <w:r>
              <w:t>30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303" w:type="dxa"/>
            <w:vMerge w:val="restart"/>
          </w:tcPr>
          <w:p w:rsidR="00952C91" w:rsidRDefault="00952C91">
            <w:pPr>
              <w:pStyle w:val="ConsPlusNormal"/>
              <w:jc w:val="center"/>
            </w:pPr>
            <w:r>
              <w:t>9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03" w:type="dxa"/>
            <w:vMerge/>
          </w:tcPr>
          <w:p w:rsidR="00952C91" w:rsidRDefault="00952C91"/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r>
              <w:t>Вариативная часть</w:t>
            </w:r>
          </w:p>
          <w:p w:rsidR="00952C91" w:rsidRDefault="00952C91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03" w:type="dxa"/>
          </w:tcPr>
          <w:p w:rsidR="00952C91" w:rsidRDefault="00952C91">
            <w:pPr>
              <w:pStyle w:val="ConsPlusNormal"/>
              <w:jc w:val="center"/>
            </w:pPr>
            <w:r>
              <w:t>21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hyperlink w:anchor="P161" w:history="1">
              <w:r>
                <w:rPr>
                  <w:color w:val="0000FF"/>
                </w:rPr>
                <w:t>Блок 2</w:t>
              </w:r>
            </w:hyperlink>
            <w:r>
              <w:t xml:space="preserve"> "Практики"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center"/>
          </w:tcPr>
          <w:p w:rsidR="00952C91" w:rsidRDefault="00952C91">
            <w:pPr>
              <w:pStyle w:val="ConsPlusNormal"/>
              <w:jc w:val="center"/>
            </w:pPr>
            <w:r>
              <w:t>141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303" w:type="dxa"/>
            <w:vMerge/>
            <w:tcBorders>
              <w:bottom w:val="nil"/>
            </w:tcBorders>
          </w:tcPr>
          <w:p w:rsidR="00952C91" w:rsidRDefault="00952C91"/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hyperlink w:anchor="P168" w:history="1">
              <w:r>
                <w:rPr>
                  <w:color w:val="0000FF"/>
                </w:rPr>
                <w:t>Блок 3</w:t>
              </w:r>
            </w:hyperlink>
            <w:r>
              <w:t xml:space="preserve"> "Научные исследования"</w:t>
            </w:r>
          </w:p>
        </w:tc>
        <w:tc>
          <w:tcPr>
            <w:tcW w:w="1303" w:type="dxa"/>
            <w:vMerge/>
            <w:tcBorders>
              <w:bottom w:val="nil"/>
            </w:tcBorders>
          </w:tcPr>
          <w:p w:rsidR="00952C91" w:rsidRDefault="00952C91"/>
        </w:tc>
      </w:tr>
      <w:tr w:rsidR="00952C91">
        <w:tblPrEx>
          <w:tblBorders>
            <w:insideH w:val="nil"/>
          </w:tblBorders>
        </w:tblPrEx>
        <w:tc>
          <w:tcPr>
            <w:tcW w:w="8334" w:type="dxa"/>
            <w:tcBorders>
              <w:bottom w:val="nil"/>
            </w:tcBorders>
          </w:tcPr>
          <w:p w:rsidR="00952C91" w:rsidRDefault="00952C91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303" w:type="dxa"/>
            <w:vMerge/>
            <w:tcBorders>
              <w:bottom w:val="nil"/>
            </w:tcBorders>
          </w:tcPr>
          <w:p w:rsidR="00952C91" w:rsidRDefault="00952C91"/>
        </w:tc>
      </w:tr>
      <w:tr w:rsidR="00952C9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952C91" w:rsidRDefault="00952C9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hyperlink w:anchor="P171" w:history="1">
              <w:r>
                <w:rPr>
                  <w:color w:val="0000FF"/>
                </w:rPr>
                <w:t>Блок 4</w:t>
              </w:r>
            </w:hyperlink>
            <w:r>
              <w:t xml:space="preserve"> "Государственная итоговая аттестация"</w:t>
            </w:r>
          </w:p>
        </w:tc>
        <w:tc>
          <w:tcPr>
            <w:tcW w:w="1303" w:type="dxa"/>
            <w:vMerge w:val="restart"/>
          </w:tcPr>
          <w:p w:rsidR="00952C91" w:rsidRDefault="00952C91">
            <w:pPr>
              <w:pStyle w:val="ConsPlusNormal"/>
              <w:jc w:val="center"/>
            </w:pPr>
            <w:r>
              <w:t>9</w:t>
            </w:r>
          </w:p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303" w:type="dxa"/>
            <w:vMerge/>
          </w:tcPr>
          <w:p w:rsidR="00952C91" w:rsidRDefault="00952C91"/>
        </w:tc>
      </w:tr>
      <w:tr w:rsidR="00952C91">
        <w:tc>
          <w:tcPr>
            <w:tcW w:w="8334" w:type="dxa"/>
          </w:tcPr>
          <w:p w:rsidR="00952C91" w:rsidRDefault="00952C91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1303" w:type="dxa"/>
          </w:tcPr>
          <w:p w:rsidR="00952C91" w:rsidRDefault="00952C91">
            <w:pPr>
              <w:pStyle w:val="ConsPlusNormal"/>
              <w:jc w:val="center"/>
            </w:pPr>
            <w:r>
              <w:t>180</w:t>
            </w:r>
          </w:p>
        </w:tc>
      </w:tr>
    </w:tbl>
    <w:p w:rsidR="00952C91" w:rsidRDefault="00952C91">
      <w:pPr>
        <w:sectPr w:rsidR="00952C91">
          <w:pgSz w:w="16645" w:h="12061"/>
          <w:pgMar w:top="1593" w:right="1134" w:bottom="1094" w:left="1134" w:header="0" w:footer="0" w:gutter="0"/>
          <w:cols w:space="720"/>
        </w:sectPr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ind w:firstLine="540"/>
        <w:jc w:val="both"/>
      </w:pPr>
      <w:bookmarkStart w:id="1" w:name="P155"/>
      <w:bookmarkEnd w:id="1"/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952C91" w:rsidRDefault="00952C91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52C91" w:rsidRDefault="00952C91">
      <w:pPr>
        <w:pStyle w:val="ConsPlusNormal"/>
        <w:ind w:firstLine="540"/>
        <w:jc w:val="both"/>
      </w:pPr>
      <w:r>
        <w:t>--------------------------------</w:t>
      </w:r>
    </w:p>
    <w:p w:rsidR="00952C91" w:rsidRDefault="00952C9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bookmarkStart w:id="2" w:name="P161"/>
      <w:bookmarkEnd w:id="2"/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52C91" w:rsidRDefault="00952C91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952C91" w:rsidRDefault="00952C91">
      <w:pPr>
        <w:pStyle w:val="ConsPlusNormal"/>
        <w:ind w:firstLine="540"/>
        <w:jc w:val="both"/>
      </w:pPr>
      <w:r>
        <w:t>Способы проведения практики:</w:t>
      </w:r>
    </w:p>
    <w:p w:rsidR="00952C91" w:rsidRDefault="00952C91">
      <w:pPr>
        <w:pStyle w:val="ConsPlusNormal"/>
        <w:ind w:firstLine="540"/>
        <w:jc w:val="both"/>
      </w:pPr>
      <w:r>
        <w:t>стационарная;</w:t>
      </w:r>
    </w:p>
    <w:p w:rsidR="00952C91" w:rsidRDefault="00952C91">
      <w:pPr>
        <w:pStyle w:val="ConsPlusNormal"/>
        <w:ind w:firstLine="540"/>
        <w:jc w:val="both"/>
      </w:pPr>
      <w:r>
        <w:t>выездная.</w:t>
      </w:r>
    </w:p>
    <w:p w:rsidR="00952C91" w:rsidRDefault="00952C91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952C91" w:rsidRDefault="00952C91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52C91" w:rsidRDefault="00952C91">
      <w:pPr>
        <w:pStyle w:val="ConsPlusNormal"/>
        <w:ind w:firstLine="540"/>
        <w:jc w:val="both"/>
      </w:pPr>
      <w:bookmarkStart w:id="3" w:name="P168"/>
      <w:bookmarkEnd w:id="3"/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52C91" w:rsidRDefault="00952C91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52C91" w:rsidRDefault="00952C91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ind w:firstLine="540"/>
        <w:jc w:val="both"/>
      </w:pPr>
      <w:bookmarkStart w:id="4" w:name="P171"/>
      <w:bookmarkEnd w:id="4"/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952C91" w:rsidRDefault="00952C91">
      <w:pPr>
        <w:pStyle w:val="ConsPlusNormal"/>
        <w:ind w:firstLine="540"/>
        <w:jc w:val="both"/>
      </w:pPr>
      <w:r>
        <w:t>--------------------------------</w:t>
      </w:r>
    </w:p>
    <w:p w:rsidR="00952C91" w:rsidRDefault="00952C9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952C91" w:rsidRDefault="00952C91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952C91" w:rsidRDefault="00952C91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952C91" w:rsidRDefault="00952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52C91" w:rsidRDefault="00952C9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52C91" w:rsidRDefault="00952C91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952C91" w:rsidRDefault="00952C9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52C91" w:rsidRDefault="00952C9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2C91" w:rsidRDefault="00952C9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52C91" w:rsidRDefault="00952C9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52C91" w:rsidRDefault="00952C9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52C91" w:rsidRDefault="00952C91">
      <w:pPr>
        <w:pStyle w:val="ConsPlusNormal"/>
        <w:ind w:firstLine="540"/>
        <w:jc w:val="both"/>
      </w:pPr>
      <w:r>
        <w:t>--------------------------------</w:t>
      </w:r>
    </w:p>
    <w:p w:rsidR="00952C91" w:rsidRDefault="00952C9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52C91" w:rsidRDefault="00952C91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52C91" w:rsidRDefault="00952C91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52C91" w:rsidRDefault="00952C9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52C91" w:rsidRDefault="00952C91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52C91" w:rsidRDefault="00952C91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52C91" w:rsidRDefault="00952C91">
      <w:pPr>
        <w:pStyle w:val="ConsPlusNormal"/>
        <w:ind w:firstLine="540"/>
        <w:jc w:val="both"/>
      </w:pPr>
      <w:r>
        <w:t>--------------------------------</w:t>
      </w:r>
    </w:p>
    <w:p w:rsidR="00952C91" w:rsidRDefault="00952C91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952C91" w:rsidRDefault="00952C91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52C91" w:rsidRDefault="00952C91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952C91" w:rsidRDefault="00952C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952C91" w:rsidRDefault="00952C91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52C91" w:rsidRDefault="00952C91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952C91" w:rsidRDefault="00952C9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52C91" w:rsidRDefault="00952C9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52C91" w:rsidRDefault="00952C91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52C91" w:rsidRDefault="00952C91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52C91" w:rsidRDefault="00952C9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52C91" w:rsidRDefault="00952C91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52C91" w:rsidRDefault="00952C91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52C91" w:rsidRDefault="00952C9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52C91" w:rsidRDefault="00952C91">
      <w:pPr>
        <w:pStyle w:val="ConsPlusNormal"/>
        <w:ind w:firstLine="540"/>
        <w:jc w:val="both"/>
      </w:pPr>
    </w:p>
    <w:p w:rsidR="00952C91" w:rsidRDefault="00952C91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952C91" w:rsidRDefault="00952C91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jc w:val="both"/>
      </w:pPr>
    </w:p>
    <w:p w:rsidR="00952C91" w:rsidRDefault="00952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DD4444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52C91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4CA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3FBD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1FF3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872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1AE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6E0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32D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91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B2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049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17DFC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2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884691B205CAACF2A2A2A4A2376E8CC46220636BFFA8D32257C046923F9D0CE71E540C1D4AC5oB0BB" TargetMode="External"/><Relationship Id="rId13" Type="http://schemas.openxmlformats.org/officeDocument/2006/relationships/hyperlink" Target="consultantplus://offline/ref=0DC0884691B205CAACF2A2A2A4A2376E8CC46220636BFFA8D32257C046923F9D0CE71E540C1D4AC5oB0FB" TargetMode="External"/><Relationship Id="rId18" Type="http://schemas.openxmlformats.org/officeDocument/2006/relationships/hyperlink" Target="consultantplus://offline/ref=0DC0884691B205CAACF2A2A2A4A2376E8CCB61226769FFA8D32257C046o902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C0884691B205CAACF2A2A2A4A2376E8CCA64236169FFA8D32257C046923F9D0CE71E540C1D4FC2oB0BB" TargetMode="External"/><Relationship Id="rId7" Type="http://schemas.openxmlformats.org/officeDocument/2006/relationships/hyperlink" Target="consultantplus://offline/ref=0DC0884691B205CAACF2A2A2A4A2376E8CCA6A22656CFFA8D32257C046923F9D0CE71E540C1D4FC3oB0BB" TargetMode="External"/><Relationship Id="rId12" Type="http://schemas.openxmlformats.org/officeDocument/2006/relationships/hyperlink" Target="consultantplus://offline/ref=0DC0884691B205CAACF2A2A2A4A2376E8CCA64236169FFA8D32257C046923F9D0CE71E540C1D4FC4oB09B" TargetMode="External"/><Relationship Id="rId17" Type="http://schemas.openxmlformats.org/officeDocument/2006/relationships/hyperlink" Target="consultantplus://offline/ref=0DC0884691B205CAACF2A2A2A4A2376E8CC46220636BFFA8D32257C046923F9D0CE71E540C1D4AC4oB0DB" TargetMode="External"/><Relationship Id="rId25" Type="http://schemas.openxmlformats.org/officeDocument/2006/relationships/hyperlink" Target="consultantplus://offline/ref=0DC0884691B205CAACF2A2A2A4A2376E8CC96025656BFFA8D32257C046923F9D0CE71E540C1D4FC6oB0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C0884691B205CAACF2A2A2A4A2376E8CC46220636BFFA8D32257C046923F9D0CE71E540C1D4AC5oB00B" TargetMode="External"/><Relationship Id="rId20" Type="http://schemas.openxmlformats.org/officeDocument/2006/relationships/hyperlink" Target="consultantplus://offline/ref=0DC0884691B205CAACF2A2A2A4A2376E8CCD6020646DFFA8D32257C046923F9D0CE71E540C1D4FC6oB0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0884691B205CAACF2A2A2A4A2376E8CC463206063FFA8D32257C046923F9D0CE71E540C1D4FC1oB08B" TargetMode="External"/><Relationship Id="rId11" Type="http://schemas.openxmlformats.org/officeDocument/2006/relationships/hyperlink" Target="consultantplus://offline/ref=0DC0884691B205CAACF2A2A2A4A2376E8CC46220636BFFA8D32257C046923F9D0CE71E540C1D4AC5oB0CB" TargetMode="External"/><Relationship Id="rId24" Type="http://schemas.openxmlformats.org/officeDocument/2006/relationships/hyperlink" Target="consultantplus://offline/ref=0DC0884691B205CAACF2A2A2A4A2376E8CC46220636BFFA8D32257C046923F9D0CE71E540C1D4AC4oB0FB" TargetMode="External"/><Relationship Id="rId5" Type="http://schemas.openxmlformats.org/officeDocument/2006/relationships/hyperlink" Target="consultantplus://offline/ref=0DC0884691B205CAACF2A2A2A4A2376E8CC46220636BFFA8D32257C046923F9D0CE71E540C1D4AC5oB0BB" TargetMode="External"/><Relationship Id="rId15" Type="http://schemas.openxmlformats.org/officeDocument/2006/relationships/hyperlink" Target="consultantplus://offline/ref=0DC0884691B205CAACF2A2A2A4A2376E8CCA64236169FFA8D32257C046923F9D0CE71E540C1D4FC1oB01B" TargetMode="External"/><Relationship Id="rId23" Type="http://schemas.openxmlformats.org/officeDocument/2006/relationships/hyperlink" Target="consultantplus://offline/ref=0DC0884691B205CAACF2A2A2A4A2376E8CC46220636BFFA8D32257C046923F9D0CE71E540C1D4AC4oB0CB" TargetMode="External"/><Relationship Id="rId10" Type="http://schemas.openxmlformats.org/officeDocument/2006/relationships/hyperlink" Target="consultantplus://offline/ref=0DC0884691B205CAACF2A2A2A4A2376E8CC46220636BFFA8D32257C046923F9D0CE71E540C1D4AC5oB0DB" TargetMode="External"/><Relationship Id="rId19" Type="http://schemas.openxmlformats.org/officeDocument/2006/relationships/hyperlink" Target="consultantplus://offline/ref=0DC0884691B205CAACF2A2A2A4A2376E8CCA6424606AFFA8D32257C046o90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C0884691B205CAACF2A2A2A4A2376E8CC463206063FFA8D32257C046923F9D0CE71E540C1D4DC7oB09B" TargetMode="External"/><Relationship Id="rId14" Type="http://schemas.openxmlformats.org/officeDocument/2006/relationships/hyperlink" Target="consultantplus://offline/ref=0DC0884691B205CAACF2A2A2A4A2376E8CCA64236169FFA8D32257C046923F9D0CE71E540C1D4FC1oB0CB" TargetMode="External"/><Relationship Id="rId22" Type="http://schemas.openxmlformats.org/officeDocument/2006/relationships/hyperlink" Target="consultantplus://offline/ref=0DC0884691B205CAACF2A2A2A4A2376E8CC962216363FFA8D32257C046923F9D0CE71E540C1D4FC6oB0F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4527</Words>
  <Characters>25804</Characters>
  <Application>Microsoft Office Word</Application>
  <DocSecurity>0</DocSecurity>
  <Lines>215</Lines>
  <Paragraphs>60</Paragraphs>
  <ScaleCrop>false</ScaleCrop>
  <Company>USN Team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2015-08-14T01:52:00Z</dcterms:created>
  <dcterms:modified xsi:type="dcterms:W3CDTF">2015-08-14T01:53:00Z</dcterms:modified>
</cp:coreProperties>
</file>