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B15D30" w14:textId="77777777" w:rsidR="009E0940" w:rsidRPr="009E0940" w:rsidRDefault="009E0940" w:rsidP="005B65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940">
        <w:rPr>
          <w:rFonts w:ascii="Times New Roman" w:hAnsi="Times New Roman" w:cs="Times New Roman"/>
          <w:b/>
          <w:sz w:val="24"/>
          <w:szCs w:val="24"/>
        </w:rPr>
        <w:t>МИНОБРНАУКИ РОССИИ</w:t>
      </w:r>
    </w:p>
    <w:p w14:paraId="2650E3F0" w14:textId="77777777" w:rsidR="009E0940" w:rsidRPr="009E0940" w:rsidRDefault="009E0940" w:rsidP="005B65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940">
        <w:rPr>
          <w:rFonts w:ascii="Times New Roman" w:hAnsi="Times New Roman" w:cs="Times New Roman"/>
          <w:b/>
          <w:sz w:val="24"/>
          <w:szCs w:val="24"/>
        </w:rPr>
        <w:t>Федеральное государственное бюджетное образовательное учреждение</w:t>
      </w:r>
    </w:p>
    <w:p w14:paraId="08453E70" w14:textId="77777777" w:rsidR="009E0940" w:rsidRPr="009E0940" w:rsidRDefault="009E0940" w:rsidP="005B65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940">
        <w:rPr>
          <w:rFonts w:ascii="Times New Roman" w:hAnsi="Times New Roman" w:cs="Times New Roman"/>
          <w:b/>
          <w:sz w:val="24"/>
          <w:szCs w:val="24"/>
        </w:rPr>
        <w:t>высшего образования</w:t>
      </w:r>
    </w:p>
    <w:p w14:paraId="637916C4" w14:textId="77777777" w:rsidR="009E0940" w:rsidRPr="009E0940" w:rsidRDefault="009E0940" w:rsidP="005B65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940">
        <w:rPr>
          <w:rFonts w:ascii="Times New Roman" w:hAnsi="Times New Roman" w:cs="Times New Roman"/>
          <w:b/>
          <w:sz w:val="24"/>
          <w:szCs w:val="24"/>
        </w:rPr>
        <w:t>«Хакасский государственный университет им. Н. Ф. Катанова»</w:t>
      </w:r>
    </w:p>
    <w:p w14:paraId="376B535E" w14:textId="77777777" w:rsidR="009E0940" w:rsidRPr="009E0940" w:rsidRDefault="009E0940" w:rsidP="005B65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940">
        <w:rPr>
          <w:rFonts w:ascii="Times New Roman" w:hAnsi="Times New Roman" w:cs="Times New Roman"/>
          <w:b/>
          <w:sz w:val="24"/>
          <w:szCs w:val="24"/>
        </w:rPr>
        <w:t>(ФГБОУ ВО «ХГУ им. Н. Ф. Катанова»)</w:t>
      </w:r>
    </w:p>
    <w:p w14:paraId="2B6A01C9" w14:textId="77777777" w:rsidR="009E0940" w:rsidRPr="009E0940" w:rsidRDefault="009E0940" w:rsidP="005B65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940">
        <w:rPr>
          <w:rFonts w:ascii="Times New Roman" w:hAnsi="Times New Roman" w:cs="Times New Roman"/>
          <w:b/>
          <w:sz w:val="24"/>
          <w:szCs w:val="24"/>
        </w:rPr>
        <w:t>Институт истории и права</w:t>
      </w:r>
    </w:p>
    <w:p w14:paraId="1CD33E2F" w14:textId="037695D1" w:rsidR="009E0940" w:rsidRPr="009E0940" w:rsidRDefault="004023B9" w:rsidP="005B65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Кафедра государственно-правовых дисциплин</w:t>
      </w:r>
    </w:p>
    <w:p w14:paraId="6F055375" w14:textId="77777777" w:rsidR="009E0940" w:rsidRPr="009E0940" w:rsidRDefault="009E0940" w:rsidP="005B65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940">
        <w:rPr>
          <w:rFonts w:ascii="Times New Roman" w:hAnsi="Times New Roman" w:cs="Times New Roman"/>
          <w:b/>
          <w:sz w:val="24"/>
          <w:szCs w:val="24"/>
        </w:rPr>
        <w:t xml:space="preserve">_ _ _ _ _ _ _ _ _ _ _ _ _ _ _ _ _ _ _ _ _ _ _ _ _ _ _ _ _ _ _ _ _ _ _ _ _ _ _ _ _ _ _ _ _ _ _ _ _ _ _ _ </w:t>
      </w:r>
    </w:p>
    <w:p w14:paraId="6CF22ADD" w14:textId="77777777" w:rsidR="00411D09" w:rsidRPr="00411D09" w:rsidRDefault="00411D09" w:rsidP="005B65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5FAD29" w14:textId="2BA6B449" w:rsidR="009E0940" w:rsidRPr="009E0940" w:rsidRDefault="00560205" w:rsidP="005B65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205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="001D47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0940" w:rsidRPr="009E0940">
        <w:rPr>
          <w:rFonts w:ascii="Times New Roman" w:hAnsi="Times New Roman" w:cs="Times New Roman"/>
          <w:b/>
          <w:sz w:val="24"/>
          <w:szCs w:val="24"/>
        </w:rPr>
        <w:t xml:space="preserve">Всероссийская научно-практическая конференция </w:t>
      </w:r>
    </w:p>
    <w:p w14:paraId="0382C8E7" w14:textId="77777777" w:rsidR="009E0940" w:rsidRPr="00404BFC" w:rsidRDefault="009E0940" w:rsidP="005B65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BFC">
        <w:rPr>
          <w:rFonts w:ascii="Times New Roman" w:hAnsi="Times New Roman" w:cs="Times New Roman"/>
          <w:b/>
          <w:sz w:val="24"/>
          <w:szCs w:val="24"/>
        </w:rPr>
        <w:t>«</w:t>
      </w:r>
      <w:bookmarkStart w:id="0" w:name="_Hlk124711116"/>
      <w:r w:rsidR="00404BFC" w:rsidRPr="00404BFC">
        <w:rPr>
          <w:rFonts w:ascii="Times New Roman" w:hAnsi="Times New Roman" w:cs="Times New Roman"/>
          <w:b/>
          <w:sz w:val="24"/>
          <w:szCs w:val="24"/>
        </w:rPr>
        <w:t>Власть и общество: история, современное состояние и тенденции развития</w:t>
      </w:r>
      <w:bookmarkEnd w:id="0"/>
      <w:r w:rsidRPr="00404BFC">
        <w:rPr>
          <w:rFonts w:ascii="Times New Roman" w:hAnsi="Times New Roman" w:cs="Times New Roman"/>
          <w:b/>
          <w:sz w:val="24"/>
          <w:szCs w:val="24"/>
        </w:rPr>
        <w:t>»</w:t>
      </w:r>
    </w:p>
    <w:p w14:paraId="4B61F293" w14:textId="77777777" w:rsidR="009E0940" w:rsidRPr="009E0940" w:rsidRDefault="009E0940" w:rsidP="005B650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940">
        <w:rPr>
          <w:rFonts w:ascii="Times New Roman" w:hAnsi="Times New Roman" w:cs="Times New Roman"/>
          <w:b/>
          <w:sz w:val="24"/>
          <w:szCs w:val="24"/>
        </w:rPr>
        <w:t xml:space="preserve">_ _ _ _ _ _ _ _ _ _ _ _ _ _ _ _ _ _ _ _ _ _ _ _ _ _ _ _ _ _ _ _ _ _ _ _ _ _ _ _ _ _ _ _ _ _ _ _ _ _ _   </w:t>
      </w:r>
    </w:p>
    <w:p w14:paraId="78745B74" w14:textId="77777777" w:rsidR="00411D09" w:rsidRDefault="00411D09" w:rsidP="005B65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A3D523" w14:textId="216345AA" w:rsidR="009E0940" w:rsidRPr="009E0940" w:rsidRDefault="009E0940" w:rsidP="005B65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0940">
        <w:rPr>
          <w:rFonts w:ascii="Times New Roman" w:hAnsi="Times New Roman" w:cs="Times New Roman"/>
          <w:b/>
          <w:sz w:val="24"/>
          <w:szCs w:val="24"/>
        </w:rPr>
        <w:t>Российская Федерация, Республика Хакасия, город Абакан</w:t>
      </w:r>
    </w:p>
    <w:p w14:paraId="33344A20" w14:textId="641F609B" w:rsidR="009E0940" w:rsidRDefault="00560205" w:rsidP="005B65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205">
        <w:rPr>
          <w:rFonts w:ascii="Times New Roman" w:hAnsi="Times New Roman" w:cs="Times New Roman"/>
          <w:b/>
          <w:sz w:val="24"/>
          <w:szCs w:val="24"/>
        </w:rPr>
        <w:t>23 апреля 2026 г.</w:t>
      </w:r>
    </w:p>
    <w:p w14:paraId="780C801E" w14:textId="77777777" w:rsidR="00404BFC" w:rsidRDefault="00404BFC" w:rsidP="005B6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29BFE94" w14:textId="72640593" w:rsidR="009E0940" w:rsidRPr="00404BFC" w:rsidRDefault="009E0940" w:rsidP="005B6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4BFC">
        <w:rPr>
          <w:rFonts w:ascii="Times New Roman" w:hAnsi="Times New Roman" w:cs="Times New Roman"/>
          <w:sz w:val="24"/>
          <w:szCs w:val="24"/>
        </w:rPr>
        <w:t xml:space="preserve">Приглашаем Вас принять участие в работе </w:t>
      </w:r>
      <w:r w:rsidR="00560205" w:rsidRPr="00560205">
        <w:rPr>
          <w:rFonts w:ascii="Times New Roman" w:hAnsi="Times New Roman" w:cs="Times New Roman"/>
          <w:sz w:val="24"/>
          <w:szCs w:val="24"/>
        </w:rPr>
        <w:t>IV</w:t>
      </w:r>
      <w:r w:rsidR="001D4741">
        <w:rPr>
          <w:rFonts w:ascii="Times New Roman" w:hAnsi="Times New Roman" w:cs="Times New Roman"/>
          <w:sz w:val="24"/>
          <w:szCs w:val="24"/>
        </w:rPr>
        <w:t xml:space="preserve"> </w:t>
      </w:r>
      <w:r w:rsidRPr="00404BFC">
        <w:rPr>
          <w:rFonts w:ascii="Times New Roman" w:hAnsi="Times New Roman" w:cs="Times New Roman"/>
          <w:sz w:val="24"/>
          <w:szCs w:val="24"/>
        </w:rPr>
        <w:t>Всероссийской научно-практической конференции «</w:t>
      </w:r>
      <w:r w:rsidR="00404BFC" w:rsidRPr="00404BFC">
        <w:rPr>
          <w:rFonts w:ascii="Times New Roman" w:hAnsi="Times New Roman" w:cs="Times New Roman"/>
          <w:sz w:val="24"/>
          <w:szCs w:val="24"/>
        </w:rPr>
        <w:t>Власть и общество: история, современное состояние и тенденции развития</w:t>
      </w:r>
      <w:r w:rsidRPr="00404BFC">
        <w:rPr>
          <w:rFonts w:ascii="Times New Roman" w:hAnsi="Times New Roman" w:cs="Times New Roman"/>
          <w:sz w:val="24"/>
          <w:szCs w:val="24"/>
        </w:rPr>
        <w:t>».</w:t>
      </w:r>
    </w:p>
    <w:p w14:paraId="05823B07" w14:textId="0BD31310" w:rsidR="009E0940" w:rsidRDefault="009E0940" w:rsidP="005B65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940">
        <w:rPr>
          <w:rFonts w:ascii="Times New Roman" w:hAnsi="Times New Roman" w:cs="Times New Roman"/>
          <w:b/>
          <w:sz w:val="24"/>
          <w:szCs w:val="24"/>
        </w:rPr>
        <w:t>Научные направления работы конференции:</w:t>
      </w:r>
    </w:p>
    <w:p w14:paraId="6E934E05" w14:textId="77777777" w:rsidR="001D4741" w:rsidRDefault="001D4741" w:rsidP="001D474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55967389"/>
      <w:r w:rsidRPr="00125713">
        <w:rPr>
          <w:rFonts w:ascii="Times New Roman" w:eastAsia="Calibri" w:hAnsi="Times New Roman" w:cs="Times New Roman"/>
          <w:sz w:val="24"/>
          <w:szCs w:val="24"/>
        </w:rPr>
        <w:t xml:space="preserve">Актуальные </w:t>
      </w:r>
      <w:r w:rsidRPr="00125713">
        <w:rPr>
          <w:rFonts w:ascii="Times New Roman" w:hAnsi="Times New Roman" w:cs="Times New Roman"/>
          <w:sz w:val="24"/>
          <w:szCs w:val="24"/>
        </w:rPr>
        <w:t>проблемы теории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713">
        <w:rPr>
          <w:rFonts w:ascii="Times New Roman" w:hAnsi="Times New Roman" w:cs="Times New Roman"/>
          <w:sz w:val="24"/>
          <w:szCs w:val="24"/>
        </w:rPr>
        <w:t>права и государства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6AFDCD" w14:textId="6DFA6888" w:rsidR="002B67DD" w:rsidRDefault="002B67DD" w:rsidP="002B67D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713">
        <w:rPr>
          <w:rFonts w:ascii="Times New Roman" w:eastAsia="Calibri" w:hAnsi="Times New Roman" w:cs="Times New Roman"/>
          <w:sz w:val="24"/>
          <w:szCs w:val="24"/>
        </w:rPr>
        <w:t xml:space="preserve">Актуальные </w:t>
      </w:r>
      <w:r w:rsidRPr="00125713">
        <w:rPr>
          <w:rFonts w:ascii="Times New Roman" w:hAnsi="Times New Roman" w:cs="Times New Roman"/>
          <w:sz w:val="24"/>
          <w:szCs w:val="24"/>
        </w:rPr>
        <w:t>проблемы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713">
        <w:rPr>
          <w:rFonts w:ascii="Times New Roman" w:hAnsi="Times New Roman" w:cs="Times New Roman"/>
          <w:sz w:val="24"/>
          <w:szCs w:val="24"/>
        </w:rPr>
        <w:t>истории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713">
        <w:rPr>
          <w:rFonts w:ascii="Times New Roman" w:hAnsi="Times New Roman" w:cs="Times New Roman"/>
          <w:sz w:val="24"/>
          <w:szCs w:val="24"/>
        </w:rPr>
        <w:t>права и государства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891647" w14:textId="4F9DC7A0" w:rsidR="00000A07" w:rsidRDefault="00000A07" w:rsidP="002B67D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713">
        <w:rPr>
          <w:rFonts w:ascii="Times New Roman" w:hAnsi="Times New Roman" w:cs="Times New Roman"/>
          <w:sz w:val="24"/>
          <w:szCs w:val="24"/>
        </w:rPr>
        <w:t>Нормативно-правовое обеспечение безопасности личности, общества и государства.</w:t>
      </w:r>
    </w:p>
    <w:p w14:paraId="73001752" w14:textId="36C9FD5B" w:rsidR="00000A07" w:rsidRPr="00CB7EDC" w:rsidRDefault="00000A07" w:rsidP="002B67D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EDC">
        <w:rPr>
          <w:rFonts w:ascii="Times New Roman" w:hAnsi="Times New Roman" w:cs="Times New Roman"/>
          <w:sz w:val="24"/>
          <w:szCs w:val="24"/>
        </w:rPr>
        <w:t>Актуальные проблемы публичного права.</w:t>
      </w:r>
    </w:p>
    <w:p w14:paraId="1BBE1BEA" w14:textId="69CA58E8" w:rsidR="002B67DD" w:rsidRPr="00CB7EDC" w:rsidRDefault="002B67DD" w:rsidP="001D474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EDC">
        <w:rPr>
          <w:rFonts w:ascii="Times New Roman" w:hAnsi="Times New Roman" w:cs="Times New Roman"/>
          <w:sz w:val="24"/>
          <w:szCs w:val="24"/>
        </w:rPr>
        <w:t>Актуальные проблемы частного права</w:t>
      </w:r>
      <w:r w:rsidR="00000A07" w:rsidRPr="00CB7EDC">
        <w:rPr>
          <w:rFonts w:ascii="Times New Roman" w:hAnsi="Times New Roman" w:cs="Times New Roman"/>
          <w:sz w:val="24"/>
          <w:szCs w:val="24"/>
        </w:rPr>
        <w:t>.</w:t>
      </w:r>
    </w:p>
    <w:p w14:paraId="6207ADB9" w14:textId="597E9FEE" w:rsidR="001D4741" w:rsidRPr="00CB7EDC" w:rsidRDefault="002B67DD" w:rsidP="001D474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EDC">
        <w:rPr>
          <w:rFonts w:ascii="Times New Roman" w:hAnsi="Times New Roman" w:cs="Times New Roman"/>
          <w:sz w:val="24"/>
          <w:szCs w:val="24"/>
        </w:rPr>
        <w:t>Правовые механизмы противодействия коррупции</w:t>
      </w:r>
      <w:r w:rsidR="00000A07" w:rsidRPr="00CB7EDC">
        <w:rPr>
          <w:rFonts w:ascii="Times New Roman" w:hAnsi="Times New Roman" w:cs="Times New Roman"/>
          <w:sz w:val="24"/>
          <w:szCs w:val="24"/>
        </w:rPr>
        <w:t>.</w:t>
      </w:r>
    </w:p>
    <w:p w14:paraId="5BA08E49" w14:textId="77777777" w:rsidR="001D4741" w:rsidRDefault="001D4741" w:rsidP="001D474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713">
        <w:rPr>
          <w:rFonts w:ascii="Times New Roman" w:eastAsia="Calibri" w:hAnsi="Times New Roman" w:cs="Times New Roman"/>
          <w:sz w:val="24"/>
          <w:szCs w:val="24"/>
        </w:rPr>
        <w:t xml:space="preserve">Актуальные </w:t>
      </w:r>
      <w:r w:rsidRPr="00125713">
        <w:rPr>
          <w:rFonts w:ascii="Times New Roman" w:hAnsi="Times New Roman" w:cs="Times New Roman"/>
          <w:sz w:val="24"/>
          <w:szCs w:val="24"/>
        </w:rPr>
        <w:t>проблемы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713">
        <w:rPr>
          <w:rFonts w:ascii="Times New Roman" w:hAnsi="Times New Roman" w:cs="Times New Roman"/>
          <w:sz w:val="24"/>
          <w:szCs w:val="24"/>
        </w:rPr>
        <w:t>философии права и государства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7F7EEE" w14:textId="77777777" w:rsidR="001D4741" w:rsidRPr="00125713" w:rsidRDefault="001D4741" w:rsidP="001D474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55945187"/>
      <w:r w:rsidRPr="00125713">
        <w:rPr>
          <w:rFonts w:ascii="Times New Roman" w:hAnsi="Times New Roman" w:cs="Times New Roman"/>
          <w:sz w:val="24"/>
          <w:szCs w:val="24"/>
        </w:rPr>
        <w:t>Противодействие экстремизму и терроризму.</w:t>
      </w:r>
      <w:bookmarkEnd w:id="2"/>
      <w:r w:rsidRPr="001257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D7E47F" w14:textId="77777777" w:rsidR="001D4741" w:rsidRDefault="001D4741" w:rsidP="001D474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55945194"/>
      <w:r w:rsidRPr="00125713">
        <w:rPr>
          <w:rFonts w:ascii="Times New Roman" w:hAnsi="Times New Roman" w:cs="Times New Roman"/>
          <w:sz w:val="24"/>
          <w:szCs w:val="24"/>
        </w:rPr>
        <w:t>Формирование и развитие институтов гражданского общества.</w:t>
      </w:r>
      <w:bookmarkEnd w:id="3"/>
      <w:r w:rsidRPr="001257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65D033" w14:textId="77777777" w:rsidR="001D4741" w:rsidRPr="00125713" w:rsidRDefault="001D4741" w:rsidP="001D474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5713">
        <w:rPr>
          <w:rFonts w:ascii="Times New Roman" w:hAnsi="Times New Roman" w:cs="Times New Roman"/>
          <w:sz w:val="24"/>
          <w:szCs w:val="24"/>
        </w:rPr>
        <w:t xml:space="preserve">Актуальные аспекты борьбы с преступлениями и иными правонарушениями. </w:t>
      </w:r>
    </w:p>
    <w:p w14:paraId="3AF11C4E" w14:textId="77777777" w:rsidR="001D4741" w:rsidRDefault="001D4741" w:rsidP="001D474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82269A">
        <w:rPr>
          <w:rFonts w:ascii="Times New Roman" w:hAnsi="Times New Roman" w:cs="Times New Roman"/>
          <w:sz w:val="24"/>
          <w:szCs w:val="24"/>
        </w:rPr>
        <w:t>ормирование у молодежи активной гражданской позиции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D7A5D7" w14:textId="77777777" w:rsidR="001D4741" w:rsidRPr="00125713" w:rsidRDefault="001D4741" w:rsidP="001D474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82269A">
        <w:rPr>
          <w:rFonts w:ascii="Times New Roman" w:hAnsi="Times New Roman" w:cs="Times New Roman"/>
          <w:sz w:val="24"/>
          <w:szCs w:val="24"/>
        </w:rPr>
        <w:t>редупреждение конфликтов межнационального и межконфессионального характера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16C62F" w14:textId="22E56309" w:rsidR="001D4741" w:rsidRPr="00411D09" w:rsidRDefault="001D4741" w:rsidP="001D4741">
      <w:pPr>
        <w:pStyle w:val="a3"/>
        <w:numPr>
          <w:ilvl w:val="0"/>
          <w:numId w:val="4"/>
        </w:numPr>
        <w:spacing w:after="0" w:line="240" w:lineRule="auto"/>
        <w:jc w:val="both"/>
      </w:pPr>
      <w:bookmarkStart w:id="4" w:name="_Hlk155945200"/>
      <w:r w:rsidRPr="00125713">
        <w:rPr>
          <w:rFonts w:ascii="Times New Roman" w:hAnsi="Times New Roman" w:cs="Times New Roman"/>
          <w:sz w:val="24"/>
          <w:szCs w:val="24"/>
        </w:rPr>
        <w:t>Проблемы современного состояния и перспективы развития защиты прав и свобод человека и гражданина.</w:t>
      </w:r>
      <w:bookmarkEnd w:id="1"/>
      <w:bookmarkEnd w:id="4"/>
    </w:p>
    <w:p w14:paraId="55150757" w14:textId="77777777" w:rsidR="00411D09" w:rsidRPr="00404BFC" w:rsidRDefault="00411D09" w:rsidP="00411D09">
      <w:pPr>
        <w:pStyle w:val="a3"/>
        <w:spacing w:after="0" w:line="240" w:lineRule="auto"/>
        <w:jc w:val="both"/>
      </w:pPr>
    </w:p>
    <w:p w14:paraId="4B63D751" w14:textId="77777777" w:rsidR="006033E0" w:rsidRDefault="009E0940" w:rsidP="005B65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04BFC">
        <w:rPr>
          <w:rFonts w:ascii="Times New Roman" w:hAnsi="Times New Roman" w:cs="Times New Roman"/>
          <w:sz w:val="24"/>
          <w:szCs w:val="24"/>
        </w:rPr>
        <w:t xml:space="preserve">К участию в работе конференции приглашаются преподаватели, научные сотрудники, учителя, </w:t>
      </w:r>
      <w:bookmarkStart w:id="5" w:name="_Hlk534994648"/>
      <w:r w:rsidRPr="00404BFC">
        <w:rPr>
          <w:rFonts w:ascii="Times New Roman" w:hAnsi="Times New Roman" w:cs="Times New Roman"/>
          <w:sz w:val="24"/>
          <w:szCs w:val="24"/>
        </w:rPr>
        <w:t>аспиранты, студенты, курсанты, школьники и обучающиеся техникумов и колледжей</w:t>
      </w:r>
      <w:bookmarkEnd w:id="5"/>
      <w:r w:rsidR="00404BFC" w:rsidRPr="00404BFC">
        <w:rPr>
          <w:rFonts w:ascii="Times New Roman" w:hAnsi="Times New Roman" w:cs="Times New Roman"/>
          <w:sz w:val="24"/>
          <w:szCs w:val="24"/>
        </w:rPr>
        <w:t xml:space="preserve">, историки, архивисты, краеведы, </w:t>
      </w:r>
      <w:r w:rsidR="00BC1F92">
        <w:rPr>
          <w:rFonts w:ascii="Times New Roman" w:hAnsi="Times New Roman" w:cs="Times New Roman"/>
          <w:sz w:val="24"/>
          <w:szCs w:val="24"/>
        </w:rPr>
        <w:t xml:space="preserve">социологи, философы, </w:t>
      </w:r>
      <w:r w:rsidR="00404BFC" w:rsidRPr="00404BFC">
        <w:rPr>
          <w:rFonts w:ascii="Times New Roman" w:hAnsi="Times New Roman" w:cs="Times New Roman"/>
          <w:sz w:val="24"/>
          <w:szCs w:val="24"/>
        </w:rPr>
        <w:t>юристы</w:t>
      </w:r>
      <w:r w:rsidR="00404BFC" w:rsidRPr="00404BFC">
        <w:rPr>
          <w:rFonts w:ascii="Times New Roman" w:eastAsia="Calibri" w:hAnsi="Times New Roman" w:cs="Times New Roman"/>
          <w:sz w:val="24"/>
          <w:szCs w:val="24"/>
        </w:rPr>
        <w:t>, государственные и муниципальные служащие</w:t>
      </w:r>
      <w:r w:rsidR="00BC1F92">
        <w:rPr>
          <w:rFonts w:ascii="Times New Roman" w:eastAsia="Calibri" w:hAnsi="Times New Roman" w:cs="Times New Roman"/>
          <w:sz w:val="24"/>
          <w:szCs w:val="24"/>
        </w:rPr>
        <w:t>, а также все лица, проявляющие интерес к обсуждаемым проблемам.</w:t>
      </w:r>
    </w:p>
    <w:p w14:paraId="50482E98" w14:textId="2E1522EB" w:rsidR="00BC1F92" w:rsidRPr="00F958E6" w:rsidRDefault="00BC1F92" w:rsidP="005B650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58E6">
        <w:rPr>
          <w:rFonts w:ascii="Times New Roman" w:eastAsia="Calibri" w:hAnsi="Times New Roman" w:cs="Times New Roman"/>
          <w:sz w:val="24"/>
          <w:szCs w:val="24"/>
        </w:rPr>
        <w:t>По итогам конференции планируется издание сборника материалов, который бу</w:t>
      </w:r>
      <w:r w:rsidR="008D21AE">
        <w:rPr>
          <w:rFonts w:ascii="Times New Roman" w:eastAsia="Calibri" w:hAnsi="Times New Roman" w:cs="Times New Roman"/>
          <w:sz w:val="24"/>
          <w:szCs w:val="24"/>
        </w:rPr>
        <w:t>дет проиндексирован в базе РИНЦ.</w:t>
      </w:r>
    </w:p>
    <w:p w14:paraId="298A1C80" w14:textId="77777777" w:rsidR="00F958E6" w:rsidRDefault="00F958E6" w:rsidP="005B6506">
      <w:pPr>
        <w:pStyle w:val="Default"/>
      </w:pPr>
    </w:p>
    <w:p w14:paraId="1C3A2950" w14:textId="77777777" w:rsidR="00D13653" w:rsidRPr="00F958E6" w:rsidRDefault="009E0940" w:rsidP="005B65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958E6">
        <w:rPr>
          <w:rFonts w:ascii="Times New Roman" w:hAnsi="Times New Roman" w:cs="Times New Roman"/>
          <w:b/>
          <w:sz w:val="24"/>
          <w:szCs w:val="24"/>
          <w:u w:val="single"/>
        </w:rPr>
        <w:t xml:space="preserve">Форма участия в конференции: </w:t>
      </w:r>
    </w:p>
    <w:p w14:paraId="7E4F93BD" w14:textId="60EA55D6" w:rsidR="009E0940" w:rsidRPr="00040B05" w:rsidRDefault="00040B05" w:rsidP="005B650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Очное участие с докладом и </w:t>
      </w:r>
      <w:r w:rsidR="009E0940" w:rsidRPr="00AF74F5">
        <w:rPr>
          <w:rFonts w:ascii="Times New Roman" w:hAnsi="Times New Roman" w:cs="Times New Roman"/>
          <w:sz w:val="24"/>
          <w:szCs w:val="24"/>
        </w:rPr>
        <w:t>публикацией материалов конференции.</w:t>
      </w:r>
    </w:p>
    <w:p w14:paraId="3113EB00" w14:textId="77777777" w:rsidR="00040B05" w:rsidRPr="00040B05" w:rsidRDefault="00040B05" w:rsidP="005B6506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Заочное участие без доклада с публикацией материалов конференции.</w:t>
      </w:r>
    </w:p>
    <w:p w14:paraId="4166C2F9" w14:textId="77777777" w:rsidR="003A3CCE" w:rsidRPr="00D5642A" w:rsidRDefault="003A3CCE" w:rsidP="003A3CC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42A">
        <w:rPr>
          <w:rFonts w:ascii="Times New Roman" w:hAnsi="Times New Roman" w:cs="Times New Roman"/>
          <w:sz w:val="24"/>
          <w:szCs w:val="24"/>
        </w:rPr>
        <w:t xml:space="preserve">За лучшие доклады и их представление в ходе очного участия в работе секций Конференции студентам присуждаются 1, 2 и 3 места, авторы награждаются дипломами победителей. </w:t>
      </w:r>
    </w:p>
    <w:p w14:paraId="7781960F" w14:textId="1E52984F" w:rsidR="003A3CCE" w:rsidRDefault="003A3CCE" w:rsidP="003A3CCE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42A">
        <w:rPr>
          <w:rFonts w:ascii="Times New Roman" w:hAnsi="Times New Roman" w:cs="Times New Roman"/>
          <w:sz w:val="24"/>
          <w:szCs w:val="24"/>
        </w:rPr>
        <w:t>В статье в обязательном порядке должна быть раскрыта актуальность и научная новизна представленного исследования.</w:t>
      </w:r>
    </w:p>
    <w:p w14:paraId="68308D49" w14:textId="75EBB7FD" w:rsidR="00E96D31" w:rsidRDefault="00040B05" w:rsidP="005B6506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Условия участия в конференции. </w:t>
      </w:r>
      <w:r w:rsidRPr="00040B05">
        <w:rPr>
          <w:rFonts w:ascii="Times New Roman" w:hAnsi="Times New Roman" w:cs="Times New Roman"/>
          <w:sz w:val="24"/>
          <w:szCs w:val="24"/>
        </w:rPr>
        <w:t xml:space="preserve">В срок до </w:t>
      </w:r>
      <w:r w:rsidR="00942157">
        <w:rPr>
          <w:rFonts w:ascii="Times New Roman" w:hAnsi="Times New Roman" w:cs="Times New Roman"/>
          <w:sz w:val="24"/>
          <w:szCs w:val="24"/>
        </w:rPr>
        <w:t>10</w:t>
      </w:r>
      <w:r w:rsidR="001D4741" w:rsidRPr="001D4741">
        <w:rPr>
          <w:rFonts w:ascii="Times New Roman" w:hAnsi="Times New Roman" w:cs="Times New Roman"/>
          <w:sz w:val="24"/>
          <w:szCs w:val="24"/>
        </w:rPr>
        <w:t xml:space="preserve"> марта 202</w:t>
      </w:r>
      <w:r w:rsidR="00560205">
        <w:rPr>
          <w:rFonts w:ascii="Times New Roman" w:hAnsi="Times New Roman" w:cs="Times New Roman"/>
          <w:sz w:val="24"/>
          <w:szCs w:val="24"/>
        </w:rPr>
        <w:t>6</w:t>
      </w:r>
      <w:r w:rsidR="001D4741" w:rsidRPr="001D4741">
        <w:rPr>
          <w:rFonts w:ascii="Times New Roman" w:hAnsi="Times New Roman" w:cs="Times New Roman"/>
          <w:sz w:val="24"/>
          <w:szCs w:val="24"/>
        </w:rPr>
        <w:t xml:space="preserve"> г. </w:t>
      </w:r>
      <w:r w:rsidRPr="00040B05">
        <w:rPr>
          <w:rFonts w:ascii="Times New Roman" w:hAnsi="Times New Roman" w:cs="Times New Roman"/>
          <w:sz w:val="24"/>
          <w:szCs w:val="24"/>
        </w:rPr>
        <w:t>включительно необходимо</w:t>
      </w:r>
      <w:r w:rsidR="00E96D31">
        <w:rPr>
          <w:rFonts w:ascii="Times New Roman" w:hAnsi="Times New Roman" w:cs="Times New Roman"/>
          <w:sz w:val="24"/>
          <w:szCs w:val="24"/>
        </w:rPr>
        <w:t>:</w:t>
      </w:r>
    </w:p>
    <w:p w14:paraId="29A9186A" w14:textId="71BC7A72" w:rsidR="00040B05" w:rsidRPr="00E96D31" w:rsidRDefault="00040B05" w:rsidP="005B6506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70CA7">
        <w:rPr>
          <w:rFonts w:ascii="Times New Roman" w:hAnsi="Times New Roman" w:cs="Times New Roman"/>
          <w:sz w:val="24"/>
          <w:szCs w:val="24"/>
        </w:rPr>
        <w:t xml:space="preserve"> Заполнить заявку (Приложение № 1), е</w:t>
      </w:r>
      <w:r w:rsidRPr="00E96D31">
        <w:rPr>
          <w:rFonts w:ascii="Times New Roman" w:hAnsi="Times New Roman" w:cs="Times New Roman"/>
          <w:sz w:val="24"/>
          <w:szCs w:val="24"/>
        </w:rPr>
        <w:t xml:space="preserve">сли авторов несколько, то заявки заполняются отдельно на каждого автора. </w:t>
      </w:r>
    </w:p>
    <w:p w14:paraId="571A6DC1" w14:textId="18135775" w:rsidR="00E96D31" w:rsidRPr="00466E16" w:rsidRDefault="00E96D31" w:rsidP="005B6506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Текст статьи (оформленный в соответствии с </w:t>
      </w:r>
      <w:r w:rsidRPr="00466E16">
        <w:rPr>
          <w:rFonts w:ascii="Times New Roman" w:hAnsi="Times New Roman" w:cs="Times New Roman"/>
          <w:sz w:val="24"/>
          <w:szCs w:val="24"/>
        </w:rPr>
        <w:t xml:space="preserve">Приложением № </w:t>
      </w:r>
      <w:r w:rsidR="00370CA7" w:rsidRPr="00466E16">
        <w:rPr>
          <w:rFonts w:ascii="Times New Roman" w:hAnsi="Times New Roman" w:cs="Times New Roman"/>
          <w:sz w:val="24"/>
          <w:szCs w:val="24"/>
        </w:rPr>
        <w:t>2</w:t>
      </w:r>
      <w:r w:rsidRPr="00466E16">
        <w:rPr>
          <w:rFonts w:ascii="Times New Roman" w:hAnsi="Times New Roman" w:cs="Times New Roman"/>
          <w:sz w:val="24"/>
          <w:szCs w:val="24"/>
        </w:rPr>
        <w:t xml:space="preserve">) отправить </w:t>
      </w:r>
      <w:r w:rsidR="00370CA7" w:rsidRPr="00466E16">
        <w:rPr>
          <w:rFonts w:ascii="Times New Roman" w:hAnsi="Times New Roman" w:cs="Times New Roman"/>
          <w:sz w:val="24"/>
          <w:szCs w:val="24"/>
        </w:rPr>
        <w:t xml:space="preserve">вместе с заявкой (Приложение № 1) </w:t>
      </w:r>
      <w:r w:rsidRPr="00466E16">
        <w:rPr>
          <w:rFonts w:ascii="Times New Roman" w:hAnsi="Times New Roman" w:cs="Times New Roman"/>
          <w:sz w:val="24"/>
          <w:szCs w:val="24"/>
        </w:rPr>
        <w:t xml:space="preserve">на электронный адрес: </w:t>
      </w:r>
      <w:hyperlink r:id="rId6" w:history="1">
        <w:r w:rsidRPr="00466E1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kozlovavn@mail.ru</w:t>
        </w:r>
      </w:hyperlink>
      <w:r w:rsidRPr="00466E1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BF15763" w14:textId="52F7C22C" w:rsidR="00E96D31" w:rsidRPr="00942157" w:rsidRDefault="00E96D31" w:rsidP="005B6506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Аспирантам, студентам, курсантам, школьникам и обучающимся</w:t>
      </w:r>
      <w:r w:rsidRPr="00404BFC">
        <w:rPr>
          <w:rFonts w:ascii="Times New Roman" w:hAnsi="Times New Roman" w:cs="Times New Roman"/>
          <w:sz w:val="24"/>
          <w:szCs w:val="24"/>
        </w:rPr>
        <w:t xml:space="preserve"> техникумов и колледжей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157">
        <w:rPr>
          <w:rFonts w:ascii="Times New Roman" w:hAnsi="Times New Roman" w:cs="Times New Roman"/>
          <w:sz w:val="24"/>
          <w:szCs w:val="24"/>
        </w:rPr>
        <w:t>также необходимо отправить вместе с текстом статьи на указанный электронный адрес</w:t>
      </w:r>
      <w:r w:rsidR="00370CA7" w:rsidRPr="00942157">
        <w:rPr>
          <w:rFonts w:ascii="Times New Roman" w:hAnsi="Times New Roman" w:cs="Times New Roman"/>
          <w:sz w:val="24"/>
          <w:szCs w:val="24"/>
        </w:rPr>
        <w:t xml:space="preserve"> (</w:t>
      </w:r>
      <w:hyperlink r:id="rId7" w:history="1">
        <w:r w:rsidR="00370CA7" w:rsidRPr="00942157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kozlovavn@mail.ru</w:t>
        </w:r>
      </w:hyperlink>
      <w:r w:rsidR="00370CA7" w:rsidRPr="00942157">
        <w:rPr>
          <w:rStyle w:val="a5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  <w:r w:rsidRPr="00942157">
        <w:rPr>
          <w:rFonts w:ascii="Times New Roman" w:hAnsi="Times New Roman" w:cs="Times New Roman"/>
          <w:sz w:val="24"/>
          <w:szCs w:val="24"/>
        </w:rPr>
        <w:t xml:space="preserve"> – заверенный отсканированный отзыв научного руководителя.</w:t>
      </w:r>
    </w:p>
    <w:p w14:paraId="64B2355F" w14:textId="3BEF6970" w:rsidR="00E96D31" w:rsidRPr="00040B05" w:rsidRDefault="00E96D31" w:rsidP="005B6506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42157">
        <w:rPr>
          <w:rFonts w:ascii="Times New Roman" w:hAnsi="Times New Roman" w:cs="Times New Roman"/>
          <w:sz w:val="24"/>
          <w:szCs w:val="24"/>
        </w:rPr>
        <w:t xml:space="preserve">Если в течение суток ответа </w:t>
      </w:r>
      <w:r>
        <w:rPr>
          <w:rFonts w:ascii="Times New Roman" w:hAnsi="Times New Roman" w:cs="Times New Roman"/>
          <w:sz w:val="24"/>
          <w:szCs w:val="24"/>
        </w:rPr>
        <w:t xml:space="preserve">не будет, </w:t>
      </w:r>
      <w:r w:rsidR="00370CA7">
        <w:rPr>
          <w:rFonts w:ascii="Times New Roman" w:hAnsi="Times New Roman" w:cs="Times New Roman"/>
          <w:sz w:val="24"/>
          <w:szCs w:val="24"/>
        </w:rPr>
        <w:t>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0CA7">
        <w:rPr>
          <w:rFonts w:ascii="Times New Roman" w:hAnsi="Times New Roman" w:cs="Times New Roman"/>
          <w:sz w:val="24"/>
          <w:szCs w:val="24"/>
        </w:rPr>
        <w:t>связаться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E0940">
        <w:rPr>
          <w:rFonts w:ascii="Times New Roman" w:hAnsi="Times New Roman" w:cs="Times New Roman"/>
          <w:sz w:val="24"/>
          <w:szCs w:val="24"/>
        </w:rPr>
        <w:t xml:space="preserve">с оргкомитетом по телефону </w:t>
      </w:r>
      <w:r w:rsidR="00370CA7">
        <w:rPr>
          <w:rFonts w:ascii="Times New Roman" w:hAnsi="Times New Roman" w:cs="Times New Roman"/>
          <w:sz w:val="24"/>
          <w:szCs w:val="24"/>
        </w:rPr>
        <w:t>8</w:t>
      </w:r>
      <w:r w:rsidRPr="009E0940">
        <w:rPr>
          <w:rFonts w:ascii="Times New Roman" w:hAnsi="Times New Roman" w:cs="Times New Roman"/>
          <w:sz w:val="24"/>
          <w:szCs w:val="24"/>
        </w:rPr>
        <w:t>-983-378-14-98</w:t>
      </w:r>
      <w:r>
        <w:rPr>
          <w:rFonts w:ascii="Times New Roman" w:hAnsi="Times New Roman" w:cs="Times New Roman"/>
          <w:sz w:val="24"/>
          <w:szCs w:val="24"/>
        </w:rPr>
        <w:t xml:space="preserve"> (Козлова Валерия Николаевна)</w:t>
      </w:r>
      <w:r w:rsidRPr="009E0940">
        <w:rPr>
          <w:rFonts w:ascii="Times New Roman" w:hAnsi="Times New Roman" w:cs="Times New Roman"/>
          <w:sz w:val="24"/>
          <w:szCs w:val="24"/>
        </w:rPr>
        <w:t>.</w:t>
      </w:r>
    </w:p>
    <w:p w14:paraId="23B6777F" w14:textId="768D0EA2" w:rsidR="009E0940" w:rsidRPr="002B2084" w:rsidRDefault="009E0940" w:rsidP="005B650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B2084">
        <w:rPr>
          <w:rFonts w:ascii="Times New Roman" w:hAnsi="Times New Roman" w:cs="Times New Roman"/>
          <w:b/>
          <w:i/>
          <w:sz w:val="24"/>
          <w:szCs w:val="24"/>
        </w:rPr>
        <w:t xml:space="preserve">Отзыв научного руководителя в </w:t>
      </w:r>
      <w:r w:rsidR="00370CA7" w:rsidRPr="002B2084">
        <w:rPr>
          <w:rFonts w:ascii="Times New Roman" w:hAnsi="Times New Roman" w:cs="Times New Roman"/>
          <w:b/>
          <w:i/>
          <w:sz w:val="24"/>
          <w:szCs w:val="24"/>
        </w:rPr>
        <w:t>обязательном</w:t>
      </w:r>
      <w:r w:rsidRPr="002B2084">
        <w:rPr>
          <w:rFonts w:ascii="Times New Roman" w:hAnsi="Times New Roman" w:cs="Times New Roman"/>
          <w:b/>
          <w:i/>
          <w:sz w:val="24"/>
          <w:szCs w:val="24"/>
        </w:rPr>
        <w:t xml:space="preserve"> порядке должен раскрывать </w:t>
      </w:r>
      <w:bookmarkStart w:id="6" w:name="_Hlk534924494"/>
      <w:r w:rsidRPr="002B2084">
        <w:rPr>
          <w:rFonts w:ascii="Times New Roman" w:hAnsi="Times New Roman" w:cs="Times New Roman"/>
          <w:b/>
          <w:i/>
          <w:sz w:val="24"/>
          <w:szCs w:val="24"/>
        </w:rPr>
        <w:t xml:space="preserve">актуальность и научную новизну работы </w:t>
      </w:r>
      <w:bookmarkEnd w:id="6"/>
      <w:r w:rsidR="00E96D31" w:rsidRPr="002B2084">
        <w:rPr>
          <w:rFonts w:ascii="Times New Roman" w:hAnsi="Times New Roman" w:cs="Times New Roman"/>
          <w:b/>
          <w:i/>
          <w:sz w:val="24"/>
          <w:szCs w:val="24"/>
        </w:rPr>
        <w:t>студента,</w:t>
      </w:r>
      <w:r w:rsidRPr="002B2084">
        <w:rPr>
          <w:rFonts w:ascii="Times New Roman" w:hAnsi="Times New Roman" w:cs="Times New Roman"/>
          <w:b/>
          <w:i/>
          <w:sz w:val="24"/>
          <w:szCs w:val="24"/>
        </w:rPr>
        <w:t xml:space="preserve"> и рекомендацию к публикации.</w:t>
      </w:r>
    </w:p>
    <w:p w14:paraId="38A207A2" w14:textId="0F1A31F9" w:rsidR="009E0940" w:rsidRPr="002757A9" w:rsidRDefault="009E0940" w:rsidP="005B6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57A9">
        <w:rPr>
          <w:rFonts w:ascii="Times New Roman" w:hAnsi="Times New Roman" w:cs="Times New Roman"/>
          <w:sz w:val="24"/>
          <w:szCs w:val="24"/>
        </w:rPr>
        <w:t>В течение недели после предоставления публикации оргкомитету конференции авторы получат по электронной почте извещение о том, что материалы приняты или не</w:t>
      </w:r>
      <w:r w:rsidR="00F15DD4" w:rsidRPr="002757A9">
        <w:rPr>
          <w:rFonts w:ascii="Times New Roman" w:hAnsi="Times New Roman" w:cs="Times New Roman"/>
          <w:sz w:val="24"/>
          <w:szCs w:val="24"/>
        </w:rPr>
        <w:t xml:space="preserve"> </w:t>
      </w:r>
      <w:r w:rsidRPr="002757A9">
        <w:rPr>
          <w:rFonts w:ascii="Times New Roman" w:hAnsi="Times New Roman" w:cs="Times New Roman"/>
          <w:sz w:val="24"/>
          <w:szCs w:val="24"/>
        </w:rPr>
        <w:t xml:space="preserve">приняты к публикации и реквизиты для оплаты публикации в первом случае. Публикация должна быть оплачена автором в течение </w:t>
      </w:r>
      <w:r w:rsidR="001D4741">
        <w:rPr>
          <w:rFonts w:ascii="Times New Roman" w:hAnsi="Times New Roman" w:cs="Times New Roman"/>
          <w:sz w:val="24"/>
          <w:szCs w:val="24"/>
        </w:rPr>
        <w:t>2</w:t>
      </w:r>
      <w:r w:rsidRPr="002757A9">
        <w:rPr>
          <w:rFonts w:ascii="Times New Roman" w:hAnsi="Times New Roman" w:cs="Times New Roman"/>
          <w:sz w:val="24"/>
          <w:szCs w:val="24"/>
        </w:rPr>
        <w:t xml:space="preserve"> дней</w:t>
      </w:r>
      <w:r w:rsidR="005501E2">
        <w:rPr>
          <w:rFonts w:ascii="Times New Roman" w:hAnsi="Times New Roman" w:cs="Times New Roman"/>
          <w:sz w:val="24"/>
          <w:szCs w:val="24"/>
        </w:rPr>
        <w:t xml:space="preserve"> с момента получения реквизитов</w:t>
      </w:r>
      <w:r w:rsidRPr="002757A9">
        <w:rPr>
          <w:rFonts w:ascii="Times New Roman" w:hAnsi="Times New Roman" w:cs="Times New Roman"/>
          <w:sz w:val="24"/>
          <w:szCs w:val="24"/>
        </w:rPr>
        <w:t>.</w:t>
      </w:r>
    </w:p>
    <w:p w14:paraId="3B0BA758" w14:textId="1EF5F310" w:rsidR="009E0940" w:rsidRPr="00560205" w:rsidRDefault="00370CA7" w:rsidP="005B6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55967404"/>
      <w:r w:rsidRPr="002757A9">
        <w:rPr>
          <w:rFonts w:ascii="Times New Roman" w:hAnsi="Times New Roman" w:cs="Times New Roman"/>
          <w:sz w:val="24"/>
          <w:szCs w:val="24"/>
        </w:rPr>
        <w:t>Организационный взнос (за участие в конференции</w:t>
      </w:r>
      <w:r>
        <w:rPr>
          <w:rFonts w:ascii="Times New Roman" w:hAnsi="Times New Roman" w:cs="Times New Roman"/>
          <w:sz w:val="24"/>
          <w:szCs w:val="24"/>
        </w:rPr>
        <w:t xml:space="preserve"> с публикацией статьи)</w:t>
      </w:r>
      <w:r w:rsidR="005501E2">
        <w:rPr>
          <w:rFonts w:ascii="Times New Roman" w:hAnsi="Times New Roman" w:cs="Times New Roman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0205">
        <w:rPr>
          <w:rFonts w:ascii="Times New Roman" w:hAnsi="Times New Roman" w:cs="Times New Roman"/>
          <w:b/>
          <w:sz w:val="24"/>
          <w:szCs w:val="24"/>
        </w:rPr>
        <w:t>850</w:t>
      </w:r>
      <w:r w:rsidR="009E0940" w:rsidRPr="009E0940">
        <w:rPr>
          <w:rFonts w:ascii="Times New Roman" w:hAnsi="Times New Roman" w:cs="Times New Roman"/>
          <w:b/>
          <w:sz w:val="24"/>
          <w:szCs w:val="24"/>
        </w:rPr>
        <w:t xml:space="preserve"> рублей</w:t>
      </w:r>
      <w:r w:rsidR="009E0940" w:rsidRPr="009E0940">
        <w:rPr>
          <w:rFonts w:ascii="Times New Roman" w:hAnsi="Times New Roman" w:cs="Times New Roman"/>
          <w:sz w:val="24"/>
          <w:szCs w:val="24"/>
        </w:rPr>
        <w:t xml:space="preserve"> </w:t>
      </w:r>
      <w:r w:rsidR="00A84424">
        <w:rPr>
          <w:rFonts w:ascii="Times New Roman" w:hAnsi="Times New Roman" w:cs="Times New Roman"/>
          <w:sz w:val="24"/>
          <w:szCs w:val="24"/>
        </w:rPr>
        <w:t>за каждые полные или неполные 3</w:t>
      </w:r>
      <w:r w:rsidR="00F15DD4">
        <w:rPr>
          <w:rFonts w:ascii="Times New Roman" w:hAnsi="Times New Roman" w:cs="Times New Roman"/>
          <w:sz w:val="24"/>
          <w:szCs w:val="24"/>
        </w:rPr>
        <w:t xml:space="preserve"> </w:t>
      </w:r>
      <w:r w:rsidR="009E0940" w:rsidRPr="009E0940">
        <w:rPr>
          <w:rFonts w:ascii="Times New Roman" w:hAnsi="Times New Roman" w:cs="Times New Roman"/>
          <w:sz w:val="24"/>
          <w:szCs w:val="24"/>
        </w:rPr>
        <w:t>страниц</w:t>
      </w:r>
      <w:r w:rsidR="00A84424">
        <w:rPr>
          <w:rFonts w:ascii="Times New Roman" w:hAnsi="Times New Roman" w:cs="Times New Roman"/>
          <w:sz w:val="24"/>
          <w:szCs w:val="24"/>
        </w:rPr>
        <w:t>ы</w:t>
      </w:r>
      <w:r w:rsidR="009E0940" w:rsidRPr="009E0940">
        <w:rPr>
          <w:rFonts w:ascii="Times New Roman" w:hAnsi="Times New Roman" w:cs="Times New Roman"/>
          <w:sz w:val="24"/>
          <w:szCs w:val="24"/>
        </w:rPr>
        <w:t xml:space="preserve">. Если размер публикации более чем </w:t>
      </w:r>
      <w:r w:rsidR="00A84424">
        <w:rPr>
          <w:rFonts w:ascii="Times New Roman" w:hAnsi="Times New Roman" w:cs="Times New Roman"/>
          <w:sz w:val="24"/>
          <w:szCs w:val="24"/>
        </w:rPr>
        <w:t xml:space="preserve">3 </w:t>
      </w:r>
      <w:r w:rsidR="00A84424" w:rsidRPr="009E0940">
        <w:rPr>
          <w:rFonts w:ascii="Times New Roman" w:hAnsi="Times New Roman" w:cs="Times New Roman"/>
          <w:sz w:val="24"/>
          <w:szCs w:val="24"/>
        </w:rPr>
        <w:t>страниц</w:t>
      </w:r>
      <w:r w:rsidR="00A84424">
        <w:rPr>
          <w:rFonts w:ascii="Times New Roman" w:hAnsi="Times New Roman" w:cs="Times New Roman"/>
          <w:sz w:val="24"/>
          <w:szCs w:val="24"/>
        </w:rPr>
        <w:t>ы</w:t>
      </w:r>
      <w:r w:rsidR="009E0940" w:rsidRPr="009E0940">
        <w:rPr>
          <w:rFonts w:ascii="Times New Roman" w:hAnsi="Times New Roman" w:cs="Times New Roman"/>
          <w:sz w:val="24"/>
          <w:szCs w:val="24"/>
        </w:rPr>
        <w:t>, то раз</w:t>
      </w:r>
      <w:r w:rsidR="00F4358C">
        <w:rPr>
          <w:rFonts w:ascii="Times New Roman" w:hAnsi="Times New Roman" w:cs="Times New Roman"/>
          <w:sz w:val="24"/>
          <w:szCs w:val="24"/>
        </w:rPr>
        <w:t xml:space="preserve">мер организационного взноса – </w:t>
      </w:r>
      <w:r w:rsidR="00560205">
        <w:rPr>
          <w:rFonts w:ascii="Times New Roman" w:hAnsi="Times New Roman" w:cs="Times New Roman"/>
          <w:sz w:val="24"/>
          <w:szCs w:val="24"/>
        </w:rPr>
        <w:t>850</w:t>
      </w:r>
      <w:r w:rsidR="009E0940" w:rsidRPr="009E0940">
        <w:rPr>
          <w:rFonts w:ascii="Times New Roman" w:hAnsi="Times New Roman" w:cs="Times New Roman"/>
          <w:sz w:val="24"/>
          <w:szCs w:val="24"/>
        </w:rPr>
        <w:t xml:space="preserve"> рублей за каждые полные или неполные </w:t>
      </w:r>
      <w:r w:rsidR="00A84424">
        <w:rPr>
          <w:rFonts w:ascii="Times New Roman" w:hAnsi="Times New Roman" w:cs="Times New Roman"/>
          <w:sz w:val="24"/>
          <w:szCs w:val="24"/>
        </w:rPr>
        <w:t xml:space="preserve">3 </w:t>
      </w:r>
      <w:r w:rsidR="00A84424" w:rsidRPr="009E0940">
        <w:rPr>
          <w:rFonts w:ascii="Times New Roman" w:hAnsi="Times New Roman" w:cs="Times New Roman"/>
          <w:sz w:val="24"/>
          <w:szCs w:val="24"/>
        </w:rPr>
        <w:t>страниц</w:t>
      </w:r>
      <w:r w:rsidR="00A84424">
        <w:rPr>
          <w:rFonts w:ascii="Times New Roman" w:hAnsi="Times New Roman" w:cs="Times New Roman"/>
          <w:sz w:val="24"/>
          <w:szCs w:val="24"/>
        </w:rPr>
        <w:t>ы</w:t>
      </w:r>
      <w:r w:rsidR="009E0940" w:rsidRPr="009E0940">
        <w:rPr>
          <w:rFonts w:ascii="Times New Roman" w:hAnsi="Times New Roman" w:cs="Times New Roman"/>
          <w:sz w:val="24"/>
          <w:szCs w:val="24"/>
        </w:rPr>
        <w:t>. Оплата принимается только от физических лиц. С иностранных участников (представителей ближнего и дальнего зарубежья) оплата не взимается</w:t>
      </w:r>
      <w:r w:rsidR="005501E2">
        <w:rPr>
          <w:rFonts w:ascii="Times New Roman" w:hAnsi="Times New Roman" w:cs="Times New Roman"/>
          <w:sz w:val="24"/>
          <w:szCs w:val="24"/>
        </w:rPr>
        <w:t xml:space="preserve">, </w:t>
      </w:r>
      <w:r w:rsidR="005501E2" w:rsidRPr="00CB7EDC">
        <w:rPr>
          <w:rFonts w:ascii="Times New Roman" w:hAnsi="Times New Roman" w:cs="Times New Roman"/>
          <w:sz w:val="24"/>
          <w:szCs w:val="24"/>
        </w:rPr>
        <w:t>статьи публикуются бесплатно</w:t>
      </w:r>
      <w:r w:rsidR="00000A07" w:rsidRPr="00CB7EDC">
        <w:rPr>
          <w:rFonts w:ascii="Times New Roman" w:hAnsi="Times New Roman" w:cs="Times New Roman"/>
          <w:sz w:val="24"/>
          <w:szCs w:val="24"/>
        </w:rPr>
        <w:t>.</w:t>
      </w:r>
      <w:bookmarkEnd w:id="7"/>
    </w:p>
    <w:p w14:paraId="34EC8754" w14:textId="77777777" w:rsidR="00370CA7" w:rsidRPr="00370CA7" w:rsidRDefault="00370CA7" w:rsidP="005B65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70CA7">
        <w:rPr>
          <w:rFonts w:ascii="Times New Roman" w:hAnsi="Times New Roman" w:cs="Times New Roman"/>
          <w:b/>
          <w:sz w:val="24"/>
          <w:szCs w:val="24"/>
        </w:rPr>
        <w:t>Требования к оформлению научных статей:</w:t>
      </w:r>
      <w:r w:rsidRPr="00370C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10646D" w14:textId="21B5AD3C" w:rsidR="00370CA7" w:rsidRPr="00370CA7" w:rsidRDefault="001D4741" w:rsidP="005B65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55967416"/>
      <w:r w:rsidRPr="00125713">
        <w:rPr>
          <w:rFonts w:ascii="Times New Roman" w:hAnsi="Times New Roman" w:cs="Times New Roman"/>
          <w:sz w:val="24"/>
          <w:szCs w:val="24"/>
        </w:rPr>
        <w:t xml:space="preserve">Название файла – фамилия и инициалы автора (первого автора) (например: </w:t>
      </w:r>
      <w:proofErr w:type="spellStart"/>
      <w:r w:rsidRPr="00125713">
        <w:rPr>
          <w:rFonts w:ascii="Times New Roman" w:hAnsi="Times New Roman" w:cs="Times New Roman"/>
          <w:sz w:val="24"/>
          <w:szCs w:val="24"/>
        </w:rPr>
        <w:t>ИвановАА</w:t>
      </w:r>
      <w:proofErr w:type="spellEnd"/>
      <w:r w:rsidRPr="00125713">
        <w:rPr>
          <w:rFonts w:ascii="Times New Roman" w:hAnsi="Times New Roman" w:cs="Times New Roman"/>
          <w:sz w:val="24"/>
          <w:szCs w:val="24"/>
        </w:rPr>
        <w:t xml:space="preserve">) сохраненный в формате </w:t>
      </w:r>
      <w:r w:rsidRPr="00125713">
        <w:rPr>
          <w:rFonts w:ascii="Times New Roman" w:hAnsi="Times New Roman" w:cs="Times New Roman"/>
          <w:sz w:val="24"/>
          <w:szCs w:val="24"/>
          <w:lang w:val="en-US"/>
        </w:rPr>
        <w:t>RTF</w:t>
      </w:r>
      <w:r w:rsidRPr="00125713">
        <w:rPr>
          <w:rFonts w:ascii="Times New Roman" w:hAnsi="Times New Roman" w:cs="Times New Roman"/>
          <w:sz w:val="24"/>
          <w:szCs w:val="24"/>
        </w:rPr>
        <w:t>; шрифт текста статьи «</w:t>
      </w:r>
      <w:r w:rsidRPr="00125713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125713">
        <w:rPr>
          <w:rFonts w:ascii="Times New Roman" w:hAnsi="Times New Roman" w:cs="Times New Roman"/>
          <w:sz w:val="24"/>
          <w:szCs w:val="24"/>
        </w:rPr>
        <w:t xml:space="preserve"> </w:t>
      </w:r>
      <w:r w:rsidRPr="00125713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125713">
        <w:rPr>
          <w:rFonts w:ascii="Times New Roman" w:hAnsi="Times New Roman" w:cs="Times New Roman"/>
          <w:sz w:val="24"/>
          <w:szCs w:val="24"/>
        </w:rPr>
        <w:t xml:space="preserve"> </w:t>
      </w:r>
      <w:r w:rsidRPr="00125713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125713">
        <w:rPr>
          <w:rFonts w:ascii="Times New Roman" w:hAnsi="Times New Roman" w:cs="Times New Roman"/>
          <w:sz w:val="24"/>
          <w:szCs w:val="24"/>
        </w:rPr>
        <w:t xml:space="preserve">» – 12 кегль, интервал </w:t>
      </w:r>
      <w:r w:rsidRPr="00125713">
        <w:rPr>
          <w:rFonts w:ascii="Times New Roman" w:hAnsi="Times New Roman" w:cs="Times New Roman"/>
          <w:b/>
          <w:sz w:val="24"/>
          <w:szCs w:val="24"/>
        </w:rPr>
        <w:t>межстрочный – одинарный</w:t>
      </w:r>
      <w:r w:rsidRPr="00125713">
        <w:rPr>
          <w:rFonts w:ascii="Times New Roman" w:hAnsi="Times New Roman" w:cs="Times New Roman"/>
          <w:sz w:val="24"/>
          <w:szCs w:val="24"/>
        </w:rPr>
        <w:t xml:space="preserve">; поля: верхнее – </w:t>
      </w:r>
      <w:smartTag w:uri="urn:schemas-microsoft-com:office:smarttags" w:element="metricconverter">
        <w:smartTagPr>
          <w:attr w:name="ProductID" w:val="2 см"/>
        </w:smartTagPr>
        <w:r w:rsidRPr="00125713">
          <w:rPr>
            <w:rFonts w:ascii="Times New Roman" w:hAnsi="Times New Roman" w:cs="Times New Roman"/>
            <w:sz w:val="24"/>
            <w:szCs w:val="24"/>
          </w:rPr>
          <w:t>2 см</w:t>
        </w:r>
      </w:smartTag>
      <w:r w:rsidRPr="00125713">
        <w:rPr>
          <w:rFonts w:ascii="Times New Roman" w:hAnsi="Times New Roman" w:cs="Times New Roman"/>
          <w:sz w:val="24"/>
          <w:szCs w:val="24"/>
        </w:rPr>
        <w:t>, нижнее – 2 см, левое – 3 см, правое – 1,5 см. Абзац – 1,25 см. Запрещается оформлять абзац с помощью пробелов. Абзац должен быть оформлен с помощью текстового редактора, функции «Первая строка, отступ» в Меню «Абзац». Оформление в соответствии с Приложением № 2.</w:t>
      </w:r>
    </w:p>
    <w:p w14:paraId="1CE98B4E" w14:textId="310B217F" w:rsidR="00370CA7" w:rsidRPr="00370CA7" w:rsidRDefault="001D4741" w:rsidP="005B65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5713">
        <w:rPr>
          <w:rFonts w:ascii="Times New Roman" w:hAnsi="Times New Roman" w:cs="Times New Roman"/>
          <w:sz w:val="24"/>
          <w:szCs w:val="24"/>
        </w:rPr>
        <w:t xml:space="preserve">Текст должен быть объёмом до 3 страниц (с учетом 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0B5435">
        <w:rPr>
          <w:rFonts w:ascii="Times New Roman" w:hAnsi="Times New Roman" w:cs="Times New Roman"/>
          <w:sz w:val="24"/>
          <w:szCs w:val="24"/>
        </w:rPr>
        <w:t>иблиографическ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0B5435">
        <w:rPr>
          <w:rFonts w:ascii="Times New Roman" w:hAnsi="Times New Roman" w:cs="Times New Roman"/>
          <w:sz w:val="24"/>
          <w:szCs w:val="24"/>
        </w:rPr>
        <w:t xml:space="preserve"> спис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125713">
        <w:rPr>
          <w:rFonts w:ascii="Times New Roman" w:hAnsi="Times New Roman" w:cs="Times New Roman"/>
          <w:sz w:val="24"/>
          <w:szCs w:val="24"/>
        </w:rPr>
        <w:t xml:space="preserve">) </w:t>
      </w:r>
      <w:r w:rsidRPr="00125713">
        <w:rPr>
          <w:rFonts w:ascii="Times New Roman" w:hAnsi="Times New Roman" w:cs="Times New Roman"/>
          <w:b/>
          <w:sz w:val="24"/>
          <w:szCs w:val="24"/>
        </w:rPr>
        <w:t>размера А4.</w:t>
      </w:r>
      <w:r w:rsidRPr="00125713">
        <w:rPr>
          <w:rFonts w:ascii="Times New Roman" w:hAnsi="Times New Roman" w:cs="Times New Roman"/>
          <w:sz w:val="24"/>
          <w:szCs w:val="24"/>
        </w:rPr>
        <w:t xml:space="preserve"> Полное название статьи по центру, прописными буквами, 12 шрифт, полужирный, без подчеркивания и разрядки. Фамилия и инициалы автора (авторов) справа, строчными буквами,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125713">
        <w:rPr>
          <w:rFonts w:ascii="Times New Roman" w:hAnsi="Times New Roman" w:cs="Times New Roman"/>
          <w:sz w:val="24"/>
          <w:szCs w:val="24"/>
        </w:rPr>
        <w:t xml:space="preserve"> шрифт, курсив, без подчеркивания и разрядки. Текст аннотации статьи на русском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5713">
        <w:rPr>
          <w:rFonts w:ascii="Times New Roman" w:hAnsi="Times New Roman" w:cs="Times New Roman"/>
          <w:sz w:val="24"/>
          <w:szCs w:val="24"/>
        </w:rPr>
        <w:t>язык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25713">
        <w:rPr>
          <w:rFonts w:ascii="Times New Roman" w:hAnsi="Times New Roman" w:cs="Times New Roman"/>
          <w:sz w:val="24"/>
          <w:szCs w:val="24"/>
        </w:rPr>
        <w:t xml:space="preserve"> и ключевые слова на русском язык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125713">
        <w:rPr>
          <w:rFonts w:ascii="Times New Roman" w:hAnsi="Times New Roman" w:cs="Times New Roman"/>
          <w:sz w:val="24"/>
          <w:szCs w:val="24"/>
        </w:rPr>
        <w:t xml:space="preserve"> отделяется дополнительным межстрочным интервалом и составляет не более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25713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25713">
        <w:rPr>
          <w:rFonts w:ascii="Times New Roman" w:hAnsi="Times New Roman" w:cs="Times New Roman"/>
          <w:sz w:val="24"/>
          <w:szCs w:val="24"/>
        </w:rPr>
        <w:t xml:space="preserve">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B650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B6506">
        <w:rPr>
          <w:rFonts w:ascii="Times New Roman" w:hAnsi="Times New Roman" w:cs="Times New Roman"/>
          <w:sz w:val="24"/>
          <w:szCs w:val="24"/>
        </w:rPr>
        <w:t xml:space="preserve"> кегль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25713">
        <w:rPr>
          <w:rFonts w:ascii="Times New Roman" w:hAnsi="Times New Roman" w:cs="Times New Roman"/>
          <w:sz w:val="24"/>
          <w:szCs w:val="24"/>
        </w:rPr>
        <w:t>. Библиографический список оформляется 10 шрифтом по правилам, указанным в Приложении № 2. Сноски оформляются согласно образцу в Приложении № 2. Переносы в тексте не допускаются.</w:t>
      </w:r>
    </w:p>
    <w:p w14:paraId="469203C8" w14:textId="7849F50B" w:rsidR="00370CA7" w:rsidRPr="00370CA7" w:rsidRDefault="001D4741" w:rsidP="005B6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713">
        <w:rPr>
          <w:rFonts w:ascii="Times New Roman" w:hAnsi="Times New Roman" w:cs="Times New Roman"/>
          <w:sz w:val="24"/>
          <w:szCs w:val="24"/>
        </w:rPr>
        <w:t xml:space="preserve">К печати не принимаются научные труды, оформленные с несоблюдением предъявленных требований, работы реферативного характера и не относящиеся к направлениям работы конференции. Статьи проверяются на сайте </w:t>
      </w:r>
      <w:proofErr w:type="spellStart"/>
      <w:r w:rsidRPr="00125713">
        <w:rPr>
          <w:rFonts w:ascii="Times New Roman" w:hAnsi="Times New Roman" w:cs="Times New Roman"/>
          <w:sz w:val="24"/>
          <w:szCs w:val="24"/>
        </w:rPr>
        <w:t>Антиплагиат.ру</w:t>
      </w:r>
      <w:proofErr w:type="spellEnd"/>
      <w:r w:rsidRPr="00125713">
        <w:rPr>
          <w:rFonts w:ascii="Times New Roman" w:hAnsi="Times New Roman" w:cs="Times New Roman"/>
          <w:sz w:val="24"/>
          <w:szCs w:val="24"/>
        </w:rPr>
        <w:t>, минимальный процент оригинальности текста – 65%.</w:t>
      </w:r>
    </w:p>
    <w:p w14:paraId="6D65C555" w14:textId="61CCDDB7" w:rsidR="00370CA7" w:rsidRDefault="001D4741" w:rsidP="005B6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5713">
        <w:rPr>
          <w:rFonts w:ascii="Times New Roman" w:hAnsi="Times New Roman" w:cs="Times New Roman"/>
          <w:sz w:val="24"/>
          <w:szCs w:val="24"/>
        </w:rPr>
        <w:t>Редакционные изменения в тексте, не влияющие на его содержание, могут вноситься редактором без согласования с автором.</w:t>
      </w:r>
      <w:bookmarkEnd w:id="8"/>
    </w:p>
    <w:p w14:paraId="5FB687BC" w14:textId="77777777" w:rsidR="003A3CCE" w:rsidRDefault="003A3CCE" w:rsidP="003A3C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2890">
        <w:rPr>
          <w:rFonts w:ascii="Times New Roman" w:hAnsi="Times New Roman" w:cs="Times New Roman"/>
          <w:b/>
          <w:sz w:val="24"/>
          <w:szCs w:val="24"/>
        </w:rPr>
        <w:t>Организация конкурса среди участников-студентов:</w:t>
      </w:r>
    </w:p>
    <w:p w14:paraId="78822091" w14:textId="77777777" w:rsidR="003A3CCE" w:rsidRDefault="003A3CCE" w:rsidP="003A3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лучшие </w:t>
      </w:r>
      <w:r w:rsidRPr="00CB0572">
        <w:rPr>
          <w:rFonts w:ascii="Times New Roman" w:hAnsi="Times New Roman" w:cs="Times New Roman"/>
          <w:sz w:val="24"/>
          <w:szCs w:val="24"/>
        </w:rPr>
        <w:t xml:space="preserve">доклады и их представление в ходе работы секций Конференции студентам присуждаются 1, 2 и 3 места, авторы награждаются дипломами победителей. </w:t>
      </w:r>
      <w:r>
        <w:rPr>
          <w:rFonts w:ascii="Times New Roman" w:hAnsi="Times New Roman" w:cs="Times New Roman"/>
          <w:sz w:val="24"/>
          <w:szCs w:val="24"/>
        </w:rPr>
        <w:t>Если доклад подготовлен несколькими авторами (соавторами), победителям вручается один диплом.</w:t>
      </w:r>
    </w:p>
    <w:p w14:paraId="332862BF" w14:textId="77777777" w:rsidR="003A3CCE" w:rsidRPr="00CB0572" w:rsidRDefault="003A3CCE" w:rsidP="003A3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 секций конференции может варьироваться в зависимости от количества участников, подавших заявки на очное участие в работе конференции, и тематики представленных докладов.</w:t>
      </w:r>
    </w:p>
    <w:p w14:paraId="2F610DD5" w14:textId="77777777" w:rsidR="003A3CCE" w:rsidRPr="00CB0572" w:rsidRDefault="003A3CCE" w:rsidP="003A3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572">
        <w:rPr>
          <w:rFonts w:ascii="Times New Roman" w:hAnsi="Times New Roman" w:cs="Times New Roman"/>
          <w:sz w:val="24"/>
          <w:szCs w:val="24"/>
        </w:rPr>
        <w:t xml:space="preserve">Жюри секций формируется из числа профессорско-преподавательского состава </w:t>
      </w:r>
      <w:r w:rsidRPr="00125713">
        <w:rPr>
          <w:rFonts w:ascii="Times New Roman" w:hAnsi="Times New Roman" w:cs="Times New Roman"/>
          <w:sz w:val="24"/>
          <w:szCs w:val="24"/>
        </w:rPr>
        <w:t xml:space="preserve">Института истории и права </w:t>
      </w:r>
      <w:bookmarkStart w:id="9" w:name="_Hlk219463298"/>
      <w:r w:rsidRPr="00125713">
        <w:rPr>
          <w:rFonts w:ascii="Times New Roman" w:hAnsi="Times New Roman" w:cs="Times New Roman"/>
          <w:sz w:val="24"/>
          <w:szCs w:val="24"/>
        </w:rPr>
        <w:t>ФГБОУ ВО «ХГУ им. Н.Ф. Катанова»</w:t>
      </w:r>
      <w:bookmarkEnd w:id="9"/>
      <w:r w:rsidRPr="00CB0572">
        <w:rPr>
          <w:rFonts w:ascii="Times New Roman" w:hAnsi="Times New Roman" w:cs="Times New Roman"/>
          <w:sz w:val="24"/>
          <w:szCs w:val="24"/>
        </w:rPr>
        <w:t>, а также представителей работодателей и иных работников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057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0572">
        <w:rPr>
          <w:rFonts w:ascii="Times New Roman" w:hAnsi="Times New Roman" w:cs="Times New Roman"/>
          <w:sz w:val="24"/>
          <w:szCs w:val="24"/>
        </w:rPr>
        <w:t>практиков</w:t>
      </w:r>
      <w:r>
        <w:rPr>
          <w:rFonts w:ascii="Times New Roman" w:hAnsi="Times New Roman" w:cs="Times New Roman"/>
          <w:sz w:val="24"/>
          <w:szCs w:val="24"/>
        </w:rPr>
        <w:t xml:space="preserve"> Республики Хакасия</w:t>
      </w:r>
      <w:r w:rsidRPr="00CB0572">
        <w:rPr>
          <w:rFonts w:ascii="Times New Roman" w:hAnsi="Times New Roman" w:cs="Times New Roman"/>
          <w:sz w:val="24"/>
          <w:szCs w:val="24"/>
        </w:rPr>
        <w:t>.</w:t>
      </w:r>
    </w:p>
    <w:p w14:paraId="395C730E" w14:textId="77777777" w:rsidR="003A3CCE" w:rsidRPr="00CB0572" w:rsidRDefault="003A3CCE" w:rsidP="003A3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572">
        <w:rPr>
          <w:rFonts w:ascii="Times New Roman" w:hAnsi="Times New Roman" w:cs="Times New Roman"/>
          <w:sz w:val="24"/>
          <w:szCs w:val="24"/>
        </w:rPr>
        <w:t>Научная работа оценивается членами жюри секции по следующим критериям:</w:t>
      </w:r>
    </w:p>
    <w:p w14:paraId="2AB6AF49" w14:textId="77777777" w:rsidR="003A3CCE" w:rsidRPr="00CB0572" w:rsidRDefault="003A3CCE" w:rsidP="003A3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572">
        <w:rPr>
          <w:rFonts w:ascii="Times New Roman" w:hAnsi="Times New Roman" w:cs="Times New Roman"/>
          <w:sz w:val="24"/>
          <w:szCs w:val="24"/>
        </w:rPr>
        <w:t>- актуальность и научная новизна избранной темы исследования;</w:t>
      </w:r>
    </w:p>
    <w:p w14:paraId="3D6F5D22" w14:textId="77777777" w:rsidR="003A3CCE" w:rsidRPr="00CB0572" w:rsidRDefault="003A3CCE" w:rsidP="003A3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572">
        <w:rPr>
          <w:rFonts w:ascii="Times New Roman" w:hAnsi="Times New Roman" w:cs="Times New Roman"/>
          <w:sz w:val="24"/>
          <w:szCs w:val="24"/>
        </w:rPr>
        <w:t>- степень проработанности тематики и объем фактического материала;</w:t>
      </w:r>
    </w:p>
    <w:p w14:paraId="7454C47B" w14:textId="77777777" w:rsidR="003A3CCE" w:rsidRPr="00CB0572" w:rsidRDefault="003A3CCE" w:rsidP="003A3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572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sz w:val="24"/>
          <w:szCs w:val="24"/>
        </w:rPr>
        <w:t>соответствие</w:t>
      </w:r>
      <w:r w:rsidRPr="00CB0572">
        <w:rPr>
          <w:rFonts w:ascii="Times New Roman" w:hAnsi="Times New Roman" w:cs="Times New Roman"/>
          <w:sz w:val="24"/>
          <w:szCs w:val="24"/>
        </w:rPr>
        <w:t xml:space="preserve"> избранной исследовательской методики поставленным цели и задачам исследования;</w:t>
      </w:r>
    </w:p>
    <w:p w14:paraId="7302886F" w14:textId="77777777" w:rsidR="003A3CCE" w:rsidRPr="00CB0572" w:rsidRDefault="003A3CCE" w:rsidP="003A3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572">
        <w:rPr>
          <w:rFonts w:ascii="Times New Roman" w:hAnsi="Times New Roman" w:cs="Times New Roman"/>
          <w:sz w:val="24"/>
          <w:szCs w:val="24"/>
        </w:rPr>
        <w:t>- обоснование практической и/или теоретической значимости исследования;</w:t>
      </w:r>
    </w:p>
    <w:p w14:paraId="4338FDF0" w14:textId="77777777" w:rsidR="003A3CCE" w:rsidRPr="00CB0572" w:rsidRDefault="003A3CCE" w:rsidP="003A3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572">
        <w:rPr>
          <w:rFonts w:ascii="Times New Roman" w:hAnsi="Times New Roman" w:cs="Times New Roman"/>
          <w:sz w:val="24"/>
          <w:szCs w:val="24"/>
        </w:rPr>
        <w:t>- логичность, последовательность и аргументированность рассуждений и изложения материала;</w:t>
      </w:r>
    </w:p>
    <w:p w14:paraId="7C72C483" w14:textId="77777777" w:rsidR="003A3CCE" w:rsidRPr="00CB0572" w:rsidRDefault="003A3CCE" w:rsidP="003A3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572">
        <w:rPr>
          <w:rFonts w:ascii="Times New Roman" w:hAnsi="Times New Roman" w:cs="Times New Roman"/>
          <w:sz w:val="24"/>
          <w:szCs w:val="24"/>
        </w:rPr>
        <w:t>- уровень научной эрудиции;</w:t>
      </w:r>
    </w:p>
    <w:p w14:paraId="59E9DE1C" w14:textId="77777777" w:rsidR="003A3CCE" w:rsidRPr="00CB0572" w:rsidRDefault="003A3CCE" w:rsidP="003A3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572">
        <w:rPr>
          <w:rFonts w:ascii="Times New Roman" w:hAnsi="Times New Roman" w:cs="Times New Roman"/>
          <w:sz w:val="24"/>
          <w:szCs w:val="24"/>
        </w:rPr>
        <w:t>- умение отвечать на вопросы, поддерживать научную дискуссию;</w:t>
      </w:r>
    </w:p>
    <w:p w14:paraId="7BFAB036" w14:textId="77777777" w:rsidR="003A3CCE" w:rsidRPr="00CB0572" w:rsidRDefault="003A3CCE" w:rsidP="003A3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572">
        <w:rPr>
          <w:rFonts w:ascii="Times New Roman" w:hAnsi="Times New Roman" w:cs="Times New Roman"/>
          <w:sz w:val="24"/>
          <w:szCs w:val="24"/>
        </w:rPr>
        <w:t>- владение специальной научной терминологией;</w:t>
      </w:r>
    </w:p>
    <w:p w14:paraId="5B46F1DD" w14:textId="77777777" w:rsidR="003A3CCE" w:rsidRPr="00CB0572" w:rsidRDefault="003A3CCE" w:rsidP="003A3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572">
        <w:rPr>
          <w:rFonts w:ascii="Times New Roman" w:hAnsi="Times New Roman" w:cs="Times New Roman"/>
          <w:sz w:val="24"/>
          <w:szCs w:val="24"/>
        </w:rPr>
        <w:t>- обоснованность выводов;</w:t>
      </w:r>
    </w:p>
    <w:p w14:paraId="4BB99B01" w14:textId="77777777" w:rsidR="003A3CCE" w:rsidRDefault="003A3CCE" w:rsidP="003A3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572">
        <w:rPr>
          <w:rFonts w:ascii="Times New Roman" w:hAnsi="Times New Roman" w:cs="Times New Roman"/>
          <w:sz w:val="24"/>
          <w:szCs w:val="24"/>
        </w:rPr>
        <w:t>- научная перспективность исследования;</w:t>
      </w:r>
    </w:p>
    <w:p w14:paraId="2A7C4889" w14:textId="77777777" w:rsidR="003A3CCE" w:rsidRDefault="003A3CCE" w:rsidP="003A3C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B0572">
        <w:rPr>
          <w:rFonts w:ascii="Times New Roman" w:hAnsi="Times New Roman" w:cs="Times New Roman"/>
          <w:sz w:val="24"/>
          <w:szCs w:val="24"/>
        </w:rPr>
        <w:t>- навыки публичной презентации результатов исследования.</w:t>
      </w:r>
    </w:p>
    <w:p w14:paraId="0B629338" w14:textId="3D39506F" w:rsidR="003A3CCE" w:rsidRDefault="003A3CCE" w:rsidP="003A3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108E">
        <w:rPr>
          <w:rFonts w:ascii="Times New Roman" w:hAnsi="Times New Roman" w:cs="Times New Roman"/>
          <w:sz w:val="24"/>
          <w:szCs w:val="24"/>
        </w:rPr>
        <w:t>Апелляции по итогам конференции не принимаются.</w:t>
      </w:r>
    </w:p>
    <w:p w14:paraId="5ACF8591" w14:textId="77777777" w:rsidR="003A3CCE" w:rsidRDefault="003A3CCE" w:rsidP="003A3C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B81392" w14:textId="77777777" w:rsidR="009E0940" w:rsidRPr="009E0940" w:rsidRDefault="009E0940" w:rsidP="005B65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940">
        <w:rPr>
          <w:rFonts w:ascii="Times New Roman" w:hAnsi="Times New Roman" w:cs="Times New Roman"/>
          <w:b/>
          <w:sz w:val="24"/>
          <w:szCs w:val="24"/>
        </w:rPr>
        <w:t xml:space="preserve">Адрес оргкомитета: </w:t>
      </w:r>
      <w:r w:rsidRPr="009E0940">
        <w:rPr>
          <w:rFonts w:ascii="Times New Roman" w:hAnsi="Times New Roman" w:cs="Times New Roman"/>
          <w:sz w:val="24"/>
          <w:szCs w:val="24"/>
        </w:rPr>
        <w:t>655017, Республика Хакасия, г. Абакан</w:t>
      </w:r>
      <w:r w:rsidR="003C16F0">
        <w:rPr>
          <w:rFonts w:ascii="Times New Roman" w:hAnsi="Times New Roman" w:cs="Times New Roman"/>
          <w:sz w:val="24"/>
          <w:szCs w:val="24"/>
        </w:rPr>
        <w:t xml:space="preserve">, пр-т Ленина, д. 92/1, </w:t>
      </w:r>
      <w:proofErr w:type="spellStart"/>
      <w:r w:rsidR="003C16F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3C16F0">
        <w:rPr>
          <w:rFonts w:ascii="Times New Roman" w:hAnsi="Times New Roman" w:cs="Times New Roman"/>
          <w:sz w:val="24"/>
          <w:szCs w:val="24"/>
        </w:rPr>
        <w:t>. 312</w:t>
      </w:r>
      <w:r w:rsidRPr="009E0940">
        <w:rPr>
          <w:rFonts w:ascii="Times New Roman" w:hAnsi="Times New Roman" w:cs="Times New Roman"/>
          <w:sz w:val="24"/>
          <w:szCs w:val="24"/>
        </w:rPr>
        <w:t>, Институт истории и права</w:t>
      </w:r>
      <w:r w:rsidR="003C16F0">
        <w:rPr>
          <w:rFonts w:ascii="Times New Roman" w:hAnsi="Times New Roman" w:cs="Times New Roman"/>
          <w:sz w:val="24"/>
          <w:szCs w:val="24"/>
        </w:rPr>
        <w:t>, кафедра государственно-правовых дисциплин</w:t>
      </w:r>
      <w:r w:rsidRPr="009E0940">
        <w:rPr>
          <w:rFonts w:ascii="Times New Roman" w:hAnsi="Times New Roman" w:cs="Times New Roman"/>
          <w:sz w:val="24"/>
          <w:szCs w:val="24"/>
        </w:rPr>
        <w:t>.</w:t>
      </w:r>
    </w:p>
    <w:p w14:paraId="03BC0678" w14:textId="01C6FFB0" w:rsidR="009E0940" w:rsidRPr="009E0940" w:rsidRDefault="009E0940" w:rsidP="005B6506">
      <w:pPr>
        <w:tabs>
          <w:tab w:val="left" w:pos="9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3A63">
        <w:rPr>
          <w:rFonts w:ascii="Times New Roman" w:hAnsi="Times New Roman" w:cs="Times New Roman"/>
          <w:b/>
          <w:bCs/>
          <w:sz w:val="24"/>
          <w:szCs w:val="24"/>
        </w:rPr>
        <w:t>Контактный телефон:</w:t>
      </w:r>
      <w:r w:rsidRPr="009E0940">
        <w:rPr>
          <w:rFonts w:ascii="Times New Roman" w:hAnsi="Times New Roman" w:cs="Times New Roman"/>
          <w:sz w:val="24"/>
          <w:szCs w:val="24"/>
        </w:rPr>
        <w:t xml:space="preserve"> 8-983-378-14-98 (</w:t>
      </w:r>
      <w:r w:rsidR="00D83A63" w:rsidRPr="009E0940">
        <w:rPr>
          <w:rFonts w:ascii="Times New Roman" w:hAnsi="Times New Roman" w:cs="Times New Roman"/>
          <w:sz w:val="24"/>
          <w:szCs w:val="24"/>
        </w:rPr>
        <w:t xml:space="preserve">Козлова </w:t>
      </w:r>
      <w:r w:rsidRPr="009E0940">
        <w:rPr>
          <w:rFonts w:ascii="Times New Roman" w:hAnsi="Times New Roman" w:cs="Times New Roman"/>
          <w:sz w:val="24"/>
          <w:szCs w:val="24"/>
        </w:rPr>
        <w:t>Валерия Николаевна). Разница во времени с г. Москва +4 часа.</w:t>
      </w:r>
    </w:p>
    <w:p w14:paraId="5F50EE9A" w14:textId="4A4BA9C0" w:rsidR="009E0940" w:rsidRPr="009E0940" w:rsidRDefault="009E0940" w:rsidP="005B6506">
      <w:pPr>
        <w:tabs>
          <w:tab w:val="left" w:pos="9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0940">
        <w:rPr>
          <w:rFonts w:ascii="Times New Roman" w:hAnsi="Times New Roman" w:cs="Times New Roman"/>
          <w:sz w:val="24"/>
          <w:szCs w:val="24"/>
        </w:rPr>
        <w:t>Электронная почта: kozlovavn@mail.ru</w:t>
      </w:r>
    </w:p>
    <w:p w14:paraId="3EDE6EF3" w14:textId="77777777" w:rsidR="009E0940" w:rsidRPr="009E0940" w:rsidRDefault="009E0940" w:rsidP="005B6506">
      <w:pPr>
        <w:tabs>
          <w:tab w:val="left" w:pos="9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53346B" w14:textId="77777777" w:rsidR="009E0940" w:rsidRPr="009E0940" w:rsidRDefault="009E0940" w:rsidP="005B6506">
      <w:pPr>
        <w:tabs>
          <w:tab w:val="left" w:pos="9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940">
        <w:rPr>
          <w:rFonts w:ascii="Times New Roman" w:hAnsi="Times New Roman" w:cs="Times New Roman"/>
          <w:sz w:val="24"/>
          <w:szCs w:val="24"/>
        </w:rPr>
        <w:t>С уважением,</w:t>
      </w:r>
    </w:p>
    <w:p w14:paraId="710EEC65" w14:textId="6C4FA558" w:rsidR="009E0940" w:rsidRPr="009E0940" w:rsidRDefault="00D83A63" w:rsidP="005B6506">
      <w:pPr>
        <w:tabs>
          <w:tab w:val="left" w:pos="9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E0940" w:rsidRPr="009E0940">
        <w:rPr>
          <w:rFonts w:ascii="Times New Roman" w:hAnsi="Times New Roman" w:cs="Times New Roman"/>
          <w:sz w:val="24"/>
          <w:szCs w:val="24"/>
        </w:rPr>
        <w:t xml:space="preserve">редседатель оргкомитета конференции – </w:t>
      </w:r>
    </w:p>
    <w:p w14:paraId="648FE4E3" w14:textId="3501B7E9" w:rsidR="009E0940" w:rsidRPr="009E0940" w:rsidRDefault="009E0940" w:rsidP="005B6506">
      <w:pPr>
        <w:tabs>
          <w:tab w:val="left" w:pos="9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940">
        <w:rPr>
          <w:rFonts w:ascii="Times New Roman" w:hAnsi="Times New Roman" w:cs="Times New Roman"/>
          <w:sz w:val="24"/>
          <w:szCs w:val="24"/>
        </w:rPr>
        <w:t xml:space="preserve">Наумкина Валентина Владимировна, доктор юридических наук, директор Института истории и права </w:t>
      </w:r>
      <w:r w:rsidR="00560205" w:rsidRPr="00560205">
        <w:rPr>
          <w:rFonts w:ascii="Times New Roman" w:hAnsi="Times New Roman" w:cs="Times New Roman"/>
          <w:sz w:val="24"/>
          <w:szCs w:val="24"/>
        </w:rPr>
        <w:t>ФГБОУ ВО «ХГУ им. Н.Ф. Катанова»</w:t>
      </w:r>
      <w:r w:rsidR="00D83A63">
        <w:rPr>
          <w:rFonts w:ascii="Times New Roman" w:hAnsi="Times New Roman" w:cs="Times New Roman"/>
          <w:sz w:val="24"/>
          <w:szCs w:val="24"/>
        </w:rPr>
        <w:t>.</w:t>
      </w:r>
    </w:p>
    <w:p w14:paraId="7F4CBE97" w14:textId="51F57771" w:rsidR="009E0940" w:rsidRPr="009E0940" w:rsidRDefault="00D83A63" w:rsidP="005B6506">
      <w:pPr>
        <w:tabs>
          <w:tab w:val="left" w:pos="9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9E0940" w:rsidRPr="009E0940">
        <w:rPr>
          <w:rFonts w:ascii="Times New Roman" w:hAnsi="Times New Roman" w:cs="Times New Roman"/>
          <w:sz w:val="24"/>
          <w:szCs w:val="24"/>
        </w:rPr>
        <w:t xml:space="preserve">лены оргкомитета – </w:t>
      </w:r>
    </w:p>
    <w:p w14:paraId="6F8D3794" w14:textId="1D8D5B45" w:rsidR="00D83A63" w:rsidRDefault="00D83A63" w:rsidP="005B6506">
      <w:pPr>
        <w:tabs>
          <w:tab w:val="left" w:pos="9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Лубенникова Светлана Александровна, </w:t>
      </w:r>
      <w:r w:rsidRPr="00F15DD4">
        <w:rPr>
          <w:rFonts w:ascii="Times New Roman" w:hAnsi="Times New Roman" w:cs="Times New Roman"/>
          <w:sz w:val="24"/>
          <w:szCs w:val="24"/>
        </w:rPr>
        <w:t>кандидат юридических наук</w:t>
      </w:r>
      <w:r>
        <w:rPr>
          <w:rFonts w:ascii="Times New Roman" w:hAnsi="Times New Roman" w:cs="Times New Roman"/>
          <w:sz w:val="24"/>
          <w:szCs w:val="24"/>
        </w:rPr>
        <w:t xml:space="preserve">, зав. кафедрой государственно-правовых дисциплин </w:t>
      </w:r>
      <w:r w:rsidRPr="00F15DD4">
        <w:rPr>
          <w:rFonts w:ascii="Times New Roman" w:hAnsi="Times New Roman" w:cs="Times New Roman"/>
          <w:sz w:val="24"/>
          <w:szCs w:val="24"/>
        </w:rPr>
        <w:t xml:space="preserve">Института истории и права </w:t>
      </w:r>
      <w:r w:rsidR="00560205" w:rsidRPr="00560205">
        <w:rPr>
          <w:rFonts w:ascii="Times New Roman" w:hAnsi="Times New Roman" w:cs="Times New Roman"/>
          <w:sz w:val="24"/>
          <w:szCs w:val="24"/>
        </w:rPr>
        <w:t>ФГБОУ ВО «ХГУ им. Н.Ф. Катанова»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BFDF856" w14:textId="0167A446" w:rsidR="009E0940" w:rsidRDefault="009E0940" w:rsidP="005B6506">
      <w:pPr>
        <w:tabs>
          <w:tab w:val="left" w:pos="9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E0940">
        <w:rPr>
          <w:rFonts w:ascii="Times New Roman" w:hAnsi="Times New Roman" w:cs="Times New Roman"/>
          <w:sz w:val="24"/>
          <w:szCs w:val="24"/>
        </w:rPr>
        <w:t>Козлова Валерия Николаевна, старший преподаватель кафед</w:t>
      </w:r>
      <w:r w:rsidR="00FA17BF">
        <w:rPr>
          <w:rFonts w:ascii="Times New Roman" w:hAnsi="Times New Roman" w:cs="Times New Roman"/>
          <w:sz w:val="24"/>
          <w:szCs w:val="24"/>
        </w:rPr>
        <w:t>ры гражданско-правовых и уголовно-правовых дисциплин</w:t>
      </w:r>
      <w:r w:rsidRPr="009E0940">
        <w:rPr>
          <w:rFonts w:ascii="Times New Roman" w:hAnsi="Times New Roman" w:cs="Times New Roman"/>
          <w:sz w:val="24"/>
          <w:szCs w:val="24"/>
        </w:rPr>
        <w:t xml:space="preserve"> Института истории и права </w:t>
      </w:r>
      <w:r w:rsidR="00560205" w:rsidRPr="00560205">
        <w:rPr>
          <w:rFonts w:ascii="Times New Roman" w:hAnsi="Times New Roman" w:cs="Times New Roman"/>
          <w:sz w:val="24"/>
          <w:szCs w:val="24"/>
        </w:rPr>
        <w:t>ФГБОУ ВО «ХГУ им. Н.Ф. Катанова»</w:t>
      </w:r>
      <w:r w:rsidRPr="009E0940">
        <w:rPr>
          <w:rFonts w:ascii="Times New Roman" w:hAnsi="Times New Roman" w:cs="Times New Roman"/>
          <w:sz w:val="24"/>
          <w:szCs w:val="24"/>
        </w:rPr>
        <w:t>.</w:t>
      </w:r>
      <w:r w:rsidRPr="009E0940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2BECA7" w14:textId="77777777" w:rsidR="009E0940" w:rsidRDefault="009E0940" w:rsidP="009E0940">
      <w:pPr>
        <w:tabs>
          <w:tab w:val="left" w:pos="9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9AC0017" w14:textId="77777777" w:rsidR="00D83A63" w:rsidRPr="008D21AE" w:rsidRDefault="00D83A63" w:rsidP="008D21AE">
      <w:pPr>
        <w:spacing w:after="0" w:line="240" w:lineRule="auto"/>
        <w:ind w:left="6372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D21AE">
        <w:rPr>
          <w:rFonts w:ascii="Times New Roman" w:hAnsi="Times New Roman" w:cs="Times New Roman"/>
          <w:b/>
          <w:sz w:val="24"/>
          <w:szCs w:val="24"/>
        </w:rPr>
        <w:t>Приложение № 1</w:t>
      </w:r>
    </w:p>
    <w:p w14:paraId="00BDA018" w14:textId="77777777" w:rsidR="008D21AE" w:rsidRDefault="008D21AE" w:rsidP="00D83A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F2B2C2" w14:textId="77777777" w:rsidR="00D83A63" w:rsidRPr="008D21AE" w:rsidRDefault="00D83A63" w:rsidP="00D83A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21AE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14:paraId="28C0C91E" w14:textId="4362B960" w:rsidR="00D83A63" w:rsidRPr="008D21AE" w:rsidRDefault="00D83A63" w:rsidP="00D83A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21AE">
        <w:rPr>
          <w:rFonts w:ascii="Times New Roman" w:hAnsi="Times New Roman" w:cs="Times New Roman"/>
          <w:sz w:val="24"/>
          <w:szCs w:val="24"/>
        </w:rPr>
        <w:t xml:space="preserve">на участие во </w:t>
      </w:r>
      <w:r w:rsidR="00560205" w:rsidRPr="00560205">
        <w:rPr>
          <w:rFonts w:ascii="Times New Roman" w:hAnsi="Times New Roman" w:cs="Times New Roman"/>
          <w:sz w:val="24"/>
          <w:szCs w:val="24"/>
        </w:rPr>
        <w:t>IV</w:t>
      </w:r>
      <w:r w:rsidR="001D4741" w:rsidRPr="008D21AE">
        <w:rPr>
          <w:rFonts w:ascii="Times New Roman" w:hAnsi="Times New Roman" w:cs="Times New Roman"/>
          <w:sz w:val="24"/>
          <w:szCs w:val="24"/>
        </w:rPr>
        <w:t xml:space="preserve"> </w:t>
      </w:r>
      <w:r w:rsidRPr="008D21AE">
        <w:rPr>
          <w:rFonts w:ascii="Times New Roman" w:hAnsi="Times New Roman" w:cs="Times New Roman"/>
          <w:sz w:val="24"/>
          <w:szCs w:val="24"/>
        </w:rPr>
        <w:t xml:space="preserve">Всероссийской научно-практической конференции </w:t>
      </w:r>
    </w:p>
    <w:p w14:paraId="06F05B7E" w14:textId="77777777" w:rsidR="00D83A63" w:rsidRPr="008D21AE" w:rsidRDefault="00D83A63" w:rsidP="00D83A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21AE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8D21AE">
        <w:rPr>
          <w:rFonts w:ascii="Times New Roman" w:hAnsi="Times New Roman" w:cs="Times New Roman"/>
          <w:b/>
          <w:sz w:val="24"/>
          <w:szCs w:val="24"/>
        </w:rPr>
        <w:t>Власть и общество: история, современное состояние и тенденции развития</w:t>
      </w:r>
      <w:r w:rsidRPr="008D21AE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DF2B136" w14:textId="7E5E9254" w:rsidR="00D83A63" w:rsidRPr="008D21AE" w:rsidRDefault="00D83A63" w:rsidP="00D83A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D83A63" w:rsidRPr="008D21AE" w14:paraId="45E8D1DB" w14:textId="77777777" w:rsidTr="00D83A63">
        <w:tc>
          <w:tcPr>
            <w:tcW w:w="4927" w:type="dxa"/>
          </w:tcPr>
          <w:p w14:paraId="3C8D2573" w14:textId="6A81C898" w:rsidR="00D83A63" w:rsidRPr="008D21AE" w:rsidRDefault="00D83A63" w:rsidP="005B65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1AE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927" w:type="dxa"/>
          </w:tcPr>
          <w:p w14:paraId="0DE283D9" w14:textId="77777777" w:rsidR="00D83A63" w:rsidRPr="008D21AE" w:rsidRDefault="00D83A63" w:rsidP="005B65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A63" w:rsidRPr="008D21AE" w14:paraId="17EEA70A" w14:textId="77777777" w:rsidTr="00D83A63">
        <w:tc>
          <w:tcPr>
            <w:tcW w:w="4927" w:type="dxa"/>
          </w:tcPr>
          <w:p w14:paraId="0FC796FA" w14:textId="4F82AD6B" w:rsidR="00D83A63" w:rsidRPr="008D21AE" w:rsidRDefault="00D83A63" w:rsidP="005B65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1AE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927" w:type="dxa"/>
          </w:tcPr>
          <w:p w14:paraId="76F7B52E" w14:textId="77777777" w:rsidR="00D83A63" w:rsidRPr="008D21AE" w:rsidRDefault="00D83A63" w:rsidP="005B65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A63" w:rsidRPr="008D21AE" w14:paraId="0558CFFF" w14:textId="77777777" w:rsidTr="00D83A63">
        <w:tc>
          <w:tcPr>
            <w:tcW w:w="4927" w:type="dxa"/>
          </w:tcPr>
          <w:p w14:paraId="398AF1E4" w14:textId="4AD4ED5D" w:rsidR="00D83A63" w:rsidRPr="008D21AE" w:rsidRDefault="00D83A63" w:rsidP="005B65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1AE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4927" w:type="dxa"/>
          </w:tcPr>
          <w:p w14:paraId="226E87B4" w14:textId="77777777" w:rsidR="00D83A63" w:rsidRPr="008D21AE" w:rsidRDefault="00D83A63" w:rsidP="005B65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A63" w:rsidRPr="008D21AE" w14:paraId="5A85243A" w14:textId="77777777" w:rsidTr="00D83A63">
        <w:tc>
          <w:tcPr>
            <w:tcW w:w="4927" w:type="dxa"/>
          </w:tcPr>
          <w:p w14:paraId="3B3027AE" w14:textId="6BD76A6D" w:rsidR="00D83A63" w:rsidRPr="008D21AE" w:rsidRDefault="00D83A63" w:rsidP="005B65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1AE">
              <w:rPr>
                <w:rFonts w:ascii="Times New Roman" w:hAnsi="Times New Roman" w:cs="Times New Roman"/>
                <w:sz w:val="24"/>
                <w:szCs w:val="24"/>
              </w:rPr>
              <w:t>Место учебы (работы) автора: полное наименование организации, учреждения</w:t>
            </w:r>
          </w:p>
        </w:tc>
        <w:tc>
          <w:tcPr>
            <w:tcW w:w="4927" w:type="dxa"/>
          </w:tcPr>
          <w:p w14:paraId="416F00F9" w14:textId="77777777" w:rsidR="00D83A63" w:rsidRPr="008D21AE" w:rsidRDefault="00D83A63" w:rsidP="005B65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A63" w:rsidRPr="008D21AE" w14:paraId="05510EAA" w14:textId="77777777" w:rsidTr="00D83A63">
        <w:tc>
          <w:tcPr>
            <w:tcW w:w="4927" w:type="dxa"/>
          </w:tcPr>
          <w:p w14:paraId="40CBA1C2" w14:textId="4F108E3F" w:rsidR="00D83A63" w:rsidRPr="008D21AE" w:rsidRDefault="00D83A63" w:rsidP="005B65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1AE"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4927" w:type="dxa"/>
          </w:tcPr>
          <w:p w14:paraId="5F095D67" w14:textId="77777777" w:rsidR="00D83A63" w:rsidRPr="008D21AE" w:rsidRDefault="00D83A63" w:rsidP="005B65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A63" w:rsidRPr="008D21AE" w14:paraId="4D1D1D28" w14:textId="77777777" w:rsidTr="00D83A63">
        <w:tc>
          <w:tcPr>
            <w:tcW w:w="4927" w:type="dxa"/>
          </w:tcPr>
          <w:p w14:paraId="11AC45DC" w14:textId="764B16B2" w:rsidR="00D83A63" w:rsidRPr="008D21AE" w:rsidRDefault="00D83A63" w:rsidP="005B65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1AE"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4927" w:type="dxa"/>
          </w:tcPr>
          <w:p w14:paraId="1900C1F2" w14:textId="77777777" w:rsidR="00D83A63" w:rsidRPr="008D21AE" w:rsidRDefault="00D83A63" w:rsidP="005B65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A63" w:rsidRPr="008D21AE" w14:paraId="4FB9C8E0" w14:textId="77777777" w:rsidTr="00D83A63">
        <w:tc>
          <w:tcPr>
            <w:tcW w:w="4927" w:type="dxa"/>
          </w:tcPr>
          <w:p w14:paraId="407E53CF" w14:textId="458B018E" w:rsidR="00D83A63" w:rsidRPr="008D21AE" w:rsidRDefault="00D83A63" w:rsidP="005B65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1AE">
              <w:rPr>
                <w:rFonts w:ascii="Times New Roman" w:hAnsi="Times New Roman" w:cs="Times New Roman"/>
                <w:sz w:val="24"/>
                <w:szCs w:val="24"/>
              </w:rPr>
              <w:t>Должность / статус (студент, магистрант, аспирант)</w:t>
            </w:r>
          </w:p>
        </w:tc>
        <w:tc>
          <w:tcPr>
            <w:tcW w:w="4927" w:type="dxa"/>
          </w:tcPr>
          <w:p w14:paraId="4962007E" w14:textId="77777777" w:rsidR="00D83A63" w:rsidRPr="008D21AE" w:rsidRDefault="00D83A63" w:rsidP="005B65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A63" w:rsidRPr="008D21AE" w14:paraId="7EF89B42" w14:textId="77777777" w:rsidTr="00D83A63">
        <w:tc>
          <w:tcPr>
            <w:tcW w:w="4927" w:type="dxa"/>
          </w:tcPr>
          <w:p w14:paraId="2578E9FB" w14:textId="0B4FC5EC" w:rsidR="00D83A63" w:rsidRPr="008D21AE" w:rsidRDefault="00D83A63" w:rsidP="005B65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1AE">
              <w:rPr>
                <w:rFonts w:ascii="Times New Roman" w:hAnsi="Times New Roman" w:cs="Times New Roman"/>
                <w:sz w:val="24"/>
                <w:szCs w:val="24"/>
              </w:rPr>
              <w:t>Для студентов, магистрантов, аспирантов: специальность / направление подготовки, курс, группа</w:t>
            </w:r>
          </w:p>
        </w:tc>
        <w:tc>
          <w:tcPr>
            <w:tcW w:w="4927" w:type="dxa"/>
          </w:tcPr>
          <w:p w14:paraId="2AB50E76" w14:textId="77777777" w:rsidR="00D83A63" w:rsidRPr="008D21AE" w:rsidRDefault="00D83A63" w:rsidP="005B65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A63" w:rsidRPr="008D21AE" w14:paraId="6CDD4067" w14:textId="77777777" w:rsidTr="00D83A63">
        <w:tc>
          <w:tcPr>
            <w:tcW w:w="4927" w:type="dxa"/>
          </w:tcPr>
          <w:p w14:paraId="74D3090E" w14:textId="0471EA62" w:rsidR="00D83A63" w:rsidRPr="008D21AE" w:rsidRDefault="00D83A63" w:rsidP="005B65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1AE">
              <w:rPr>
                <w:rFonts w:ascii="Times New Roman" w:hAnsi="Times New Roman" w:cs="Times New Roman"/>
                <w:sz w:val="24"/>
                <w:szCs w:val="24"/>
              </w:rPr>
              <w:t>ФИО научного руководителя</w:t>
            </w:r>
          </w:p>
        </w:tc>
        <w:tc>
          <w:tcPr>
            <w:tcW w:w="4927" w:type="dxa"/>
          </w:tcPr>
          <w:p w14:paraId="5F0F6687" w14:textId="77777777" w:rsidR="00D83A63" w:rsidRPr="008D21AE" w:rsidRDefault="00D83A63" w:rsidP="005B65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A63" w:rsidRPr="008D21AE" w14:paraId="49FA623C" w14:textId="77777777" w:rsidTr="00D83A63">
        <w:tc>
          <w:tcPr>
            <w:tcW w:w="4927" w:type="dxa"/>
          </w:tcPr>
          <w:p w14:paraId="46CD988D" w14:textId="2B687DE7" w:rsidR="00D83A63" w:rsidRPr="008D21AE" w:rsidRDefault="00D83A63" w:rsidP="005B65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1AE">
              <w:rPr>
                <w:rFonts w:ascii="Times New Roman" w:hAnsi="Times New Roman" w:cs="Times New Roman"/>
                <w:sz w:val="24"/>
                <w:szCs w:val="24"/>
              </w:rPr>
              <w:t>Ученая степень научного руководителя</w:t>
            </w:r>
          </w:p>
        </w:tc>
        <w:tc>
          <w:tcPr>
            <w:tcW w:w="4927" w:type="dxa"/>
          </w:tcPr>
          <w:p w14:paraId="586230E3" w14:textId="77777777" w:rsidR="00D83A63" w:rsidRPr="008D21AE" w:rsidRDefault="00D83A63" w:rsidP="005B65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A63" w:rsidRPr="008D21AE" w14:paraId="1C2DE735" w14:textId="77777777" w:rsidTr="00D83A63">
        <w:tc>
          <w:tcPr>
            <w:tcW w:w="4927" w:type="dxa"/>
          </w:tcPr>
          <w:p w14:paraId="45C0E085" w14:textId="00FCFBC8" w:rsidR="00D83A63" w:rsidRPr="008D21AE" w:rsidRDefault="00D83A63" w:rsidP="005B65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1AE">
              <w:rPr>
                <w:rFonts w:ascii="Times New Roman" w:hAnsi="Times New Roman" w:cs="Times New Roman"/>
                <w:sz w:val="24"/>
                <w:szCs w:val="24"/>
              </w:rPr>
              <w:t>Ученое звание научного руководителя</w:t>
            </w:r>
          </w:p>
        </w:tc>
        <w:tc>
          <w:tcPr>
            <w:tcW w:w="4927" w:type="dxa"/>
          </w:tcPr>
          <w:p w14:paraId="13721F77" w14:textId="77777777" w:rsidR="00D83A63" w:rsidRPr="008D21AE" w:rsidRDefault="00D83A63" w:rsidP="005B65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A63" w:rsidRPr="008D21AE" w14:paraId="22233BDC" w14:textId="77777777" w:rsidTr="00D83A63">
        <w:tc>
          <w:tcPr>
            <w:tcW w:w="4927" w:type="dxa"/>
          </w:tcPr>
          <w:p w14:paraId="3C72C193" w14:textId="77777777" w:rsidR="00D83A63" w:rsidRPr="008D21AE" w:rsidRDefault="00D83A63" w:rsidP="005B65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1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 научного руководителя</w:t>
            </w:r>
          </w:p>
          <w:p w14:paraId="43C3CFB6" w14:textId="19790390" w:rsidR="00D83A63" w:rsidRPr="008D21AE" w:rsidRDefault="00D83A63" w:rsidP="005B65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1AE">
              <w:rPr>
                <w:rFonts w:ascii="Times New Roman" w:hAnsi="Times New Roman" w:cs="Times New Roman"/>
                <w:sz w:val="24"/>
                <w:szCs w:val="24"/>
              </w:rPr>
              <w:t xml:space="preserve"> с указанием места работы</w:t>
            </w:r>
          </w:p>
        </w:tc>
        <w:tc>
          <w:tcPr>
            <w:tcW w:w="4927" w:type="dxa"/>
          </w:tcPr>
          <w:p w14:paraId="4A044DA3" w14:textId="77777777" w:rsidR="00D83A63" w:rsidRPr="008D21AE" w:rsidRDefault="00D83A63" w:rsidP="005B65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A63" w:rsidRPr="008D21AE" w14:paraId="43EB11E5" w14:textId="77777777" w:rsidTr="00D83A63">
        <w:tc>
          <w:tcPr>
            <w:tcW w:w="4927" w:type="dxa"/>
          </w:tcPr>
          <w:p w14:paraId="0BF23F20" w14:textId="3342F104" w:rsidR="00D83A63" w:rsidRPr="008D21AE" w:rsidRDefault="00D83A63" w:rsidP="005B65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1AE">
              <w:rPr>
                <w:rFonts w:ascii="Times New Roman" w:hAnsi="Times New Roman" w:cs="Times New Roman"/>
                <w:sz w:val="24"/>
                <w:szCs w:val="24"/>
              </w:rPr>
              <w:t>Тел. мобильный участника (автора)</w:t>
            </w:r>
          </w:p>
        </w:tc>
        <w:tc>
          <w:tcPr>
            <w:tcW w:w="4927" w:type="dxa"/>
          </w:tcPr>
          <w:p w14:paraId="676C61A6" w14:textId="77777777" w:rsidR="00D83A63" w:rsidRPr="008D21AE" w:rsidRDefault="00D83A63" w:rsidP="005B65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A63" w:rsidRPr="008D21AE" w14:paraId="30F8B510" w14:textId="77777777" w:rsidTr="00D83A63">
        <w:tc>
          <w:tcPr>
            <w:tcW w:w="4927" w:type="dxa"/>
          </w:tcPr>
          <w:p w14:paraId="182D8745" w14:textId="75A29FDE" w:rsidR="00D83A63" w:rsidRPr="008D21AE" w:rsidRDefault="00D83A63" w:rsidP="005B65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1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  <w:r w:rsidRPr="008D21AE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участника (автора)</w:t>
            </w:r>
          </w:p>
        </w:tc>
        <w:tc>
          <w:tcPr>
            <w:tcW w:w="4927" w:type="dxa"/>
          </w:tcPr>
          <w:p w14:paraId="25AB2009" w14:textId="77777777" w:rsidR="00D83A63" w:rsidRPr="008D21AE" w:rsidRDefault="00D83A63" w:rsidP="005B65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A63" w:rsidRPr="008D21AE" w14:paraId="11D0C784" w14:textId="77777777" w:rsidTr="00D83A63">
        <w:tc>
          <w:tcPr>
            <w:tcW w:w="4927" w:type="dxa"/>
          </w:tcPr>
          <w:p w14:paraId="759C09B0" w14:textId="387A2D7E" w:rsidR="00D83A63" w:rsidRPr="008D21AE" w:rsidRDefault="00D83A63" w:rsidP="005B65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1AE">
              <w:rPr>
                <w:rFonts w:ascii="Times New Roman" w:hAnsi="Times New Roman" w:cs="Times New Roman"/>
                <w:sz w:val="24"/>
                <w:szCs w:val="24"/>
              </w:rPr>
              <w:t>Форма участия: очная, очная онлайн, заочная</w:t>
            </w:r>
          </w:p>
        </w:tc>
        <w:tc>
          <w:tcPr>
            <w:tcW w:w="4927" w:type="dxa"/>
          </w:tcPr>
          <w:p w14:paraId="7E2CA55C" w14:textId="77777777" w:rsidR="00D83A63" w:rsidRPr="008D21AE" w:rsidRDefault="00D83A63" w:rsidP="005B65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A63" w:rsidRPr="008D21AE" w14:paraId="2AE13547" w14:textId="77777777" w:rsidTr="00D83A63">
        <w:tc>
          <w:tcPr>
            <w:tcW w:w="4927" w:type="dxa"/>
          </w:tcPr>
          <w:p w14:paraId="704E9F57" w14:textId="1772F842" w:rsidR="00D83A63" w:rsidRPr="008D21AE" w:rsidRDefault="00D83A63" w:rsidP="005B65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1AE">
              <w:rPr>
                <w:rFonts w:ascii="Times New Roman" w:hAnsi="Times New Roman" w:cs="Times New Roman"/>
                <w:sz w:val="24"/>
                <w:szCs w:val="24"/>
              </w:rPr>
              <w:t>Направление работы конференции</w:t>
            </w:r>
          </w:p>
        </w:tc>
        <w:tc>
          <w:tcPr>
            <w:tcW w:w="4927" w:type="dxa"/>
          </w:tcPr>
          <w:p w14:paraId="1343CB76" w14:textId="77777777" w:rsidR="00D83A63" w:rsidRPr="008D21AE" w:rsidRDefault="00D83A63" w:rsidP="005B65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3A63" w:rsidRPr="008D21AE" w14:paraId="69E1C2FD" w14:textId="77777777" w:rsidTr="00D83A63">
        <w:tc>
          <w:tcPr>
            <w:tcW w:w="4927" w:type="dxa"/>
          </w:tcPr>
          <w:p w14:paraId="1D2E72ED" w14:textId="12D1AB77" w:rsidR="00D83A63" w:rsidRPr="008D21AE" w:rsidRDefault="00D83A63" w:rsidP="005B65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21AE">
              <w:rPr>
                <w:rFonts w:ascii="Times New Roman" w:hAnsi="Times New Roman" w:cs="Times New Roman"/>
                <w:sz w:val="24"/>
                <w:szCs w:val="24"/>
              </w:rPr>
              <w:t>Тема статьи</w:t>
            </w:r>
          </w:p>
        </w:tc>
        <w:tc>
          <w:tcPr>
            <w:tcW w:w="4927" w:type="dxa"/>
          </w:tcPr>
          <w:p w14:paraId="19FBBF2C" w14:textId="77777777" w:rsidR="00D83A63" w:rsidRPr="008D21AE" w:rsidRDefault="00D83A63" w:rsidP="005B6506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9FA2F0" w14:textId="354B660B" w:rsidR="00D83A63" w:rsidRDefault="00D83A63">
      <w:pPr>
        <w:rPr>
          <w:rFonts w:ascii="Times New Roman" w:hAnsi="Times New Roman" w:cs="Times New Roman"/>
          <w:b/>
          <w:sz w:val="28"/>
          <w:szCs w:val="28"/>
        </w:rPr>
      </w:pPr>
    </w:p>
    <w:p w14:paraId="60A35FC7" w14:textId="77777777" w:rsidR="00D83A63" w:rsidRPr="005B6506" w:rsidRDefault="00D83A63" w:rsidP="005B6506">
      <w:pPr>
        <w:spacing w:after="0"/>
        <w:ind w:left="6372" w:firstLine="708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B6506">
        <w:rPr>
          <w:rFonts w:ascii="Times New Roman" w:hAnsi="Times New Roman" w:cs="Times New Roman"/>
          <w:b/>
          <w:sz w:val="24"/>
          <w:szCs w:val="24"/>
        </w:rPr>
        <w:t>Приложение № 2</w:t>
      </w:r>
    </w:p>
    <w:p w14:paraId="769E453C" w14:textId="77777777" w:rsidR="00D83A63" w:rsidRPr="005B6506" w:rsidRDefault="00D83A63" w:rsidP="005B65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506">
        <w:rPr>
          <w:rFonts w:ascii="Times New Roman" w:hAnsi="Times New Roman" w:cs="Times New Roman"/>
          <w:b/>
          <w:sz w:val="24"/>
          <w:szCs w:val="24"/>
        </w:rPr>
        <w:t>Требования к оформлению статьи</w:t>
      </w:r>
    </w:p>
    <w:p w14:paraId="7662FD42" w14:textId="77777777" w:rsidR="001D4741" w:rsidRPr="005B6506" w:rsidRDefault="001D4741" w:rsidP="001D47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155967461"/>
      <w:r w:rsidRPr="005B6506">
        <w:rPr>
          <w:rFonts w:ascii="Times New Roman" w:hAnsi="Times New Roman" w:cs="Times New Roman"/>
          <w:sz w:val="24"/>
          <w:szCs w:val="24"/>
        </w:rPr>
        <w:t>Рукопись статьи оформляется в соответствии с приведенными ниже требованиями:</w:t>
      </w:r>
    </w:p>
    <w:p w14:paraId="4E9ACE3A" w14:textId="77777777" w:rsidR="001D4741" w:rsidRPr="005B6506" w:rsidRDefault="001D4741" w:rsidP="001D4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06">
        <w:rPr>
          <w:rFonts w:ascii="Times New Roman" w:hAnsi="Times New Roman" w:cs="Times New Roman"/>
          <w:sz w:val="24"/>
          <w:szCs w:val="24"/>
        </w:rPr>
        <w:t xml:space="preserve">• объём статьи составляет до 3 страниц размера А4; </w:t>
      </w:r>
    </w:p>
    <w:p w14:paraId="23E66DA6" w14:textId="77777777" w:rsidR="001D4741" w:rsidRPr="005B6506" w:rsidRDefault="001D4741" w:rsidP="001D4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B6506">
        <w:rPr>
          <w:rFonts w:ascii="Times New Roman" w:hAnsi="Times New Roman" w:cs="Times New Roman"/>
          <w:sz w:val="24"/>
          <w:szCs w:val="24"/>
          <w:lang w:val="en-US"/>
        </w:rPr>
        <w:t xml:space="preserve">• </w:t>
      </w:r>
      <w:r w:rsidRPr="005B6506">
        <w:rPr>
          <w:rFonts w:ascii="Times New Roman" w:hAnsi="Times New Roman" w:cs="Times New Roman"/>
          <w:sz w:val="24"/>
          <w:szCs w:val="24"/>
        </w:rPr>
        <w:t>шрифт</w:t>
      </w:r>
      <w:r w:rsidRPr="005B6506">
        <w:rPr>
          <w:rFonts w:ascii="Times New Roman" w:hAnsi="Times New Roman" w:cs="Times New Roman"/>
          <w:sz w:val="24"/>
          <w:szCs w:val="24"/>
          <w:lang w:val="en-US"/>
        </w:rPr>
        <w:t xml:space="preserve"> – Times New Roman, </w:t>
      </w:r>
      <w:r w:rsidRPr="005B6506">
        <w:rPr>
          <w:rFonts w:ascii="Times New Roman" w:hAnsi="Times New Roman" w:cs="Times New Roman"/>
          <w:sz w:val="24"/>
          <w:szCs w:val="24"/>
        </w:rPr>
        <w:t>кегль</w:t>
      </w:r>
      <w:r w:rsidRPr="005B6506">
        <w:rPr>
          <w:rFonts w:ascii="Times New Roman" w:hAnsi="Times New Roman" w:cs="Times New Roman"/>
          <w:sz w:val="24"/>
          <w:szCs w:val="24"/>
          <w:lang w:val="en-US"/>
        </w:rPr>
        <w:t xml:space="preserve"> – 12;</w:t>
      </w:r>
    </w:p>
    <w:p w14:paraId="5A094654" w14:textId="77777777" w:rsidR="001D4741" w:rsidRPr="005B6506" w:rsidRDefault="001D4741" w:rsidP="001D4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06">
        <w:rPr>
          <w:rFonts w:ascii="Times New Roman" w:hAnsi="Times New Roman" w:cs="Times New Roman"/>
          <w:sz w:val="24"/>
          <w:szCs w:val="24"/>
        </w:rPr>
        <w:t>• межстрочный интервал – одинарный;</w:t>
      </w:r>
    </w:p>
    <w:p w14:paraId="30DBFA3B" w14:textId="77777777" w:rsidR="001D4741" w:rsidRPr="005B6506" w:rsidRDefault="001D4741" w:rsidP="001D4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06">
        <w:rPr>
          <w:rFonts w:ascii="Times New Roman" w:hAnsi="Times New Roman" w:cs="Times New Roman"/>
          <w:sz w:val="24"/>
          <w:szCs w:val="24"/>
        </w:rPr>
        <w:t>• не использовать макросы и стилевые оформления Microsoft Word;</w:t>
      </w:r>
    </w:p>
    <w:p w14:paraId="021B6AA0" w14:textId="77777777" w:rsidR="001D4741" w:rsidRPr="005B6506" w:rsidRDefault="001D4741" w:rsidP="001D4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06">
        <w:rPr>
          <w:rFonts w:ascii="Times New Roman" w:hAnsi="Times New Roman" w:cs="Times New Roman"/>
          <w:sz w:val="24"/>
          <w:szCs w:val="24"/>
        </w:rPr>
        <w:t>• поля: сверху и снизу – 2 см, слева – 3, справа – 1,5 см;</w:t>
      </w:r>
    </w:p>
    <w:p w14:paraId="70D630A6" w14:textId="77777777" w:rsidR="001D4741" w:rsidRPr="005B6506" w:rsidRDefault="001D4741" w:rsidP="001D4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06">
        <w:rPr>
          <w:rFonts w:ascii="Times New Roman" w:hAnsi="Times New Roman" w:cs="Times New Roman"/>
          <w:sz w:val="24"/>
          <w:szCs w:val="24"/>
        </w:rPr>
        <w:t>• абзацный отступ – 1,25 см;</w:t>
      </w:r>
    </w:p>
    <w:p w14:paraId="641536CF" w14:textId="77777777" w:rsidR="001D4741" w:rsidRPr="005B6506" w:rsidRDefault="001D4741" w:rsidP="001D4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06">
        <w:rPr>
          <w:rFonts w:ascii="Times New Roman" w:hAnsi="Times New Roman" w:cs="Times New Roman"/>
          <w:sz w:val="24"/>
          <w:szCs w:val="24"/>
        </w:rPr>
        <w:t>• название статьи (12 кегль, прописные буквы, полужирный шрифт, выравнивание по центру);</w:t>
      </w:r>
    </w:p>
    <w:p w14:paraId="1CE48056" w14:textId="77777777" w:rsidR="001D4741" w:rsidRPr="005B6506" w:rsidRDefault="001D4741" w:rsidP="001D4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06">
        <w:rPr>
          <w:rFonts w:ascii="Times New Roman" w:hAnsi="Times New Roman" w:cs="Times New Roman"/>
          <w:sz w:val="24"/>
          <w:szCs w:val="24"/>
        </w:rPr>
        <w:t>• инициалы и фамилии автора (-</w:t>
      </w:r>
      <w:proofErr w:type="spellStart"/>
      <w:r w:rsidRPr="005B6506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5B6506">
        <w:rPr>
          <w:rFonts w:ascii="Times New Roman" w:hAnsi="Times New Roman" w:cs="Times New Roman"/>
          <w:sz w:val="24"/>
          <w:szCs w:val="24"/>
        </w:rPr>
        <w:t xml:space="preserve">), научного руководителя (-лей) отделяются от названия </w:t>
      </w:r>
      <w:r w:rsidRPr="005C6ED8">
        <w:rPr>
          <w:rFonts w:ascii="Times New Roman" w:hAnsi="Times New Roman" w:cs="Times New Roman"/>
          <w:sz w:val="24"/>
          <w:szCs w:val="24"/>
        </w:rPr>
        <w:t>одинарны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5B6506">
        <w:rPr>
          <w:rFonts w:ascii="Times New Roman" w:hAnsi="Times New Roman" w:cs="Times New Roman"/>
          <w:sz w:val="24"/>
          <w:szCs w:val="24"/>
        </w:rPr>
        <w:t xml:space="preserve"> межстрочным интервалом (1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B6506">
        <w:rPr>
          <w:rFonts w:ascii="Times New Roman" w:hAnsi="Times New Roman" w:cs="Times New Roman"/>
          <w:sz w:val="24"/>
          <w:szCs w:val="24"/>
        </w:rPr>
        <w:t xml:space="preserve"> кегль, строчные буквы, курсив, выравнивание по правому краю);</w:t>
      </w:r>
    </w:p>
    <w:p w14:paraId="051C349E" w14:textId="77777777" w:rsidR="001D4741" w:rsidRPr="005B6506" w:rsidRDefault="001D4741" w:rsidP="001D4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06">
        <w:rPr>
          <w:rFonts w:ascii="Times New Roman" w:hAnsi="Times New Roman" w:cs="Times New Roman"/>
          <w:sz w:val="24"/>
          <w:szCs w:val="24"/>
        </w:rPr>
        <w:t>• название учебного, научного и т. д. заведения/учреждения (на следующей строчке, без дополнительного интервала, 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B6506">
        <w:rPr>
          <w:rFonts w:ascii="Times New Roman" w:hAnsi="Times New Roman" w:cs="Times New Roman"/>
          <w:sz w:val="24"/>
          <w:szCs w:val="24"/>
        </w:rPr>
        <w:t xml:space="preserve"> кегль, курсив, выравнивание по правому краю);</w:t>
      </w:r>
    </w:p>
    <w:p w14:paraId="261B4EEB" w14:textId="77777777" w:rsidR="001D4741" w:rsidRPr="005B6506" w:rsidRDefault="001D4741" w:rsidP="001D4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06">
        <w:rPr>
          <w:rFonts w:ascii="Times New Roman" w:hAnsi="Times New Roman" w:cs="Times New Roman"/>
          <w:sz w:val="24"/>
          <w:szCs w:val="24"/>
        </w:rPr>
        <w:t>• текст аннотации статьи на русском язык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B6506">
        <w:rPr>
          <w:rFonts w:ascii="Times New Roman" w:hAnsi="Times New Roman" w:cs="Times New Roman"/>
          <w:sz w:val="24"/>
          <w:szCs w:val="24"/>
        </w:rPr>
        <w:t xml:space="preserve"> и ключевые слова на русском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6506">
        <w:rPr>
          <w:rFonts w:ascii="Times New Roman" w:hAnsi="Times New Roman" w:cs="Times New Roman"/>
          <w:sz w:val="24"/>
          <w:szCs w:val="24"/>
        </w:rPr>
        <w:t>язык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B6506">
        <w:rPr>
          <w:rFonts w:ascii="Times New Roman" w:hAnsi="Times New Roman" w:cs="Times New Roman"/>
          <w:sz w:val="24"/>
          <w:szCs w:val="24"/>
        </w:rPr>
        <w:t xml:space="preserve"> отделяются дополнительным межстрочным интервалом и составляет не более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5B650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B6506">
        <w:rPr>
          <w:rFonts w:ascii="Times New Roman" w:hAnsi="Times New Roman" w:cs="Times New Roman"/>
          <w:sz w:val="24"/>
          <w:szCs w:val="24"/>
        </w:rPr>
        <w:t xml:space="preserve"> предложений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5B650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B6506">
        <w:rPr>
          <w:rFonts w:ascii="Times New Roman" w:hAnsi="Times New Roman" w:cs="Times New Roman"/>
          <w:sz w:val="24"/>
          <w:szCs w:val="24"/>
        </w:rPr>
        <w:t xml:space="preserve"> кегль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B6506">
        <w:rPr>
          <w:rFonts w:ascii="Times New Roman" w:hAnsi="Times New Roman" w:cs="Times New Roman"/>
          <w:sz w:val="24"/>
          <w:szCs w:val="24"/>
        </w:rPr>
        <w:t>;</w:t>
      </w:r>
    </w:p>
    <w:p w14:paraId="00AF45B9" w14:textId="77777777" w:rsidR="001D4741" w:rsidRPr="005B6506" w:rsidRDefault="001D4741" w:rsidP="001D4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06">
        <w:rPr>
          <w:rFonts w:ascii="Times New Roman" w:hAnsi="Times New Roman" w:cs="Times New Roman"/>
          <w:sz w:val="24"/>
          <w:szCs w:val="24"/>
        </w:rPr>
        <w:t>• текст статьи отделяется дополнительным межстрочным интервалом;</w:t>
      </w:r>
    </w:p>
    <w:p w14:paraId="5F126E19" w14:textId="77777777" w:rsidR="001D4741" w:rsidRPr="005B6506" w:rsidRDefault="001D4741" w:rsidP="001D4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06">
        <w:rPr>
          <w:rFonts w:ascii="Times New Roman" w:hAnsi="Times New Roman" w:cs="Times New Roman"/>
          <w:sz w:val="24"/>
          <w:szCs w:val="24"/>
        </w:rPr>
        <w:t xml:space="preserve">• список литературы помещается в конце статьи, отделяется от нее дополнительным межстрочным интервалом, оформляется под заголовком «Библиографический список» полужирным шрифтом, кегль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5B6506">
        <w:rPr>
          <w:rFonts w:ascii="Times New Roman" w:hAnsi="Times New Roman" w:cs="Times New Roman"/>
          <w:sz w:val="24"/>
          <w:szCs w:val="24"/>
        </w:rPr>
        <w:t xml:space="preserve"> 10;</w:t>
      </w:r>
    </w:p>
    <w:p w14:paraId="61168F25" w14:textId="77777777" w:rsidR="001D4741" w:rsidRPr="005B6506" w:rsidRDefault="001D4741" w:rsidP="001D4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06">
        <w:rPr>
          <w:rFonts w:ascii="Times New Roman" w:hAnsi="Times New Roman" w:cs="Times New Roman"/>
          <w:sz w:val="24"/>
          <w:szCs w:val="24"/>
        </w:rPr>
        <w:t>• названия работ приводятся в следующем порядке: нормативные правовые акты, расположенные по юридической силе, материалы судебной практики, научная, специальная и учебная литература (расположенная по алфавиту), т.е. список формируется НЕ в порядке упоминания источников в тексте;</w:t>
      </w:r>
    </w:p>
    <w:p w14:paraId="397E707C" w14:textId="77777777" w:rsidR="001D4741" w:rsidRPr="005B6506" w:rsidRDefault="001D4741" w:rsidP="001D47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6506">
        <w:rPr>
          <w:rFonts w:ascii="Times New Roman" w:hAnsi="Times New Roman" w:cs="Times New Roman"/>
          <w:sz w:val="24"/>
          <w:szCs w:val="24"/>
        </w:rPr>
        <w:t>• ссылки в тексте на упомянутые труды оформляются в квадратных скобках [1], при необходимости с указанием страницы [1, с. 21].</w:t>
      </w:r>
    </w:p>
    <w:p w14:paraId="0904B9FD" w14:textId="42AE0A0E" w:rsidR="00D83A63" w:rsidRPr="00D83A63" w:rsidRDefault="001D4741" w:rsidP="001D47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B6506">
        <w:rPr>
          <w:rFonts w:ascii="Times New Roman" w:hAnsi="Times New Roman" w:cs="Times New Roman"/>
          <w:sz w:val="24"/>
          <w:szCs w:val="24"/>
        </w:rPr>
        <w:t>• графики и диаграммы представляются отдельными файлами, выполненными в Microsoft Excel 6.0/ 7.0/97/2000/2003/2007; иллюстрации в формате JPG</w:t>
      </w:r>
      <w:r w:rsidR="00D83A63" w:rsidRPr="005B6506">
        <w:rPr>
          <w:rFonts w:ascii="Times New Roman" w:hAnsi="Times New Roman" w:cs="Times New Roman"/>
          <w:sz w:val="24"/>
          <w:szCs w:val="24"/>
        </w:rPr>
        <w:t>.</w:t>
      </w:r>
      <w:bookmarkEnd w:id="10"/>
    </w:p>
    <w:p w14:paraId="7419C02D" w14:textId="77777777" w:rsidR="005B6506" w:rsidRDefault="005B6506" w:rsidP="00D83A63">
      <w:pPr>
        <w:spacing w:after="0" w:line="360" w:lineRule="auto"/>
        <w:ind w:left="3540" w:firstLine="708"/>
        <w:jc w:val="center"/>
        <w:rPr>
          <w:rFonts w:ascii="Times New Roman" w:hAnsi="Times New Roman" w:cs="Times New Roman"/>
          <w:bCs/>
          <w:sz w:val="28"/>
          <w:szCs w:val="24"/>
        </w:rPr>
      </w:pPr>
    </w:p>
    <w:p w14:paraId="155FCF18" w14:textId="303AB658" w:rsidR="00D83A63" w:rsidRPr="00D83A63" w:rsidRDefault="00D83A63" w:rsidP="00D83A63">
      <w:pPr>
        <w:spacing w:after="0" w:line="360" w:lineRule="auto"/>
        <w:ind w:left="3540" w:firstLine="708"/>
        <w:jc w:val="center"/>
        <w:rPr>
          <w:rFonts w:ascii="Times New Roman" w:hAnsi="Times New Roman" w:cs="Times New Roman"/>
          <w:bCs/>
          <w:sz w:val="28"/>
          <w:szCs w:val="24"/>
        </w:rPr>
      </w:pPr>
      <w:r w:rsidRPr="00D83A63">
        <w:rPr>
          <w:rFonts w:ascii="Times New Roman" w:hAnsi="Times New Roman" w:cs="Times New Roman"/>
          <w:bCs/>
          <w:sz w:val="28"/>
          <w:szCs w:val="24"/>
        </w:rPr>
        <w:t>ОБРАЗЕЦ ОФОРМЛЕНИЯ СТАТЬИ</w:t>
      </w:r>
    </w:p>
    <w:p w14:paraId="761310D2" w14:textId="77777777" w:rsidR="001D4741" w:rsidRPr="00A84424" w:rsidRDefault="001D4741" w:rsidP="001D47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4424">
        <w:rPr>
          <w:rFonts w:ascii="Times New Roman" w:hAnsi="Times New Roman" w:cs="Times New Roman"/>
          <w:b/>
          <w:sz w:val="24"/>
          <w:szCs w:val="24"/>
        </w:rPr>
        <w:t>УГРОЗА УБИЙСТВОМ ИЛИ ПРИЧИНЕНИЕМ ТЯЖКОГО ВРЕДА ЗДОРОВЬЮ: НАПРАВЛЕНИЯ СОВЕРШЕНСТВОВАНИЯ ЗАКОНОДАТЕЛЬСТВА</w:t>
      </w:r>
    </w:p>
    <w:p w14:paraId="54793DB3" w14:textId="77777777" w:rsidR="001D4741" w:rsidRPr="00A84424" w:rsidRDefault="001D4741" w:rsidP="001D47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4A40EE25" w14:textId="77777777" w:rsidR="001D4741" w:rsidRPr="005C6ED8" w:rsidRDefault="001D4741" w:rsidP="001D474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bookmarkStart w:id="11" w:name="_Hlk155967473"/>
      <w:r w:rsidRPr="005C6ED8">
        <w:rPr>
          <w:rFonts w:ascii="Times New Roman" w:hAnsi="Times New Roman" w:cs="Times New Roman"/>
          <w:i/>
          <w:iCs/>
          <w:sz w:val="20"/>
          <w:szCs w:val="20"/>
        </w:rPr>
        <w:t>А.А. Иванов,</w:t>
      </w:r>
    </w:p>
    <w:p w14:paraId="37FCCD6B" w14:textId="77777777" w:rsidR="001D4741" w:rsidRPr="005C6ED8" w:rsidRDefault="001D4741" w:rsidP="001D474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5C6ED8">
        <w:rPr>
          <w:rFonts w:ascii="Times New Roman" w:hAnsi="Times New Roman" w:cs="Times New Roman"/>
          <w:i/>
          <w:iCs/>
          <w:sz w:val="20"/>
          <w:szCs w:val="20"/>
        </w:rPr>
        <w:t>студент ФГБОУ ВО «ХГУ им. Н.Ф. Катанова»</w:t>
      </w:r>
    </w:p>
    <w:p w14:paraId="786162C0" w14:textId="77777777" w:rsidR="001D4741" w:rsidRPr="005C6ED8" w:rsidRDefault="001D4741" w:rsidP="001D474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5C6ED8">
        <w:rPr>
          <w:rFonts w:ascii="Times New Roman" w:hAnsi="Times New Roman" w:cs="Times New Roman"/>
          <w:i/>
          <w:iCs/>
          <w:sz w:val="20"/>
          <w:szCs w:val="20"/>
        </w:rPr>
        <w:t>Научный руководитель: Д.В. Петров,</w:t>
      </w:r>
    </w:p>
    <w:p w14:paraId="4484F01A" w14:textId="3AFBF7E7" w:rsidR="00C54FBA" w:rsidRPr="005C6ED8" w:rsidRDefault="00C54FBA" w:rsidP="00C54FBA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5C6ED8">
        <w:rPr>
          <w:rFonts w:ascii="Times New Roman" w:hAnsi="Times New Roman" w:cs="Times New Roman"/>
          <w:i/>
          <w:iCs/>
          <w:sz w:val="20"/>
          <w:szCs w:val="20"/>
        </w:rPr>
        <w:t>кандидат юридических наук</w:t>
      </w:r>
      <w:r>
        <w:rPr>
          <w:rFonts w:ascii="Times New Roman" w:hAnsi="Times New Roman" w:cs="Times New Roman"/>
          <w:i/>
          <w:iCs/>
          <w:sz w:val="20"/>
          <w:szCs w:val="20"/>
        </w:rPr>
        <w:t>,</w:t>
      </w:r>
    </w:p>
    <w:p w14:paraId="4B165AA2" w14:textId="77777777" w:rsidR="001D4741" w:rsidRPr="005C6ED8" w:rsidRDefault="001D4741" w:rsidP="001D474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5C6ED8">
        <w:rPr>
          <w:rFonts w:ascii="Times New Roman" w:hAnsi="Times New Roman" w:cs="Times New Roman"/>
          <w:i/>
          <w:iCs/>
          <w:sz w:val="20"/>
          <w:szCs w:val="20"/>
        </w:rPr>
        <w:t>доцент кафедры государственно-правовых дисциплин</w:t>
      </w:r>
    </w:p>
    <w:p w14:paraId="339FCE7F" w14:textId="6F622651" w:rsidR="001D4741" w:rsidRPr="005C6ED8" w:rsidRDefault="001D4741" w:rsidP="001D4741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5C6ED8">
        <w:rPr>
          <w:rFonts w:ascii="Times New Roman" w:hAnsi="Times New Roman" w:cs="Times New Roman"/>
          <w:i/>
          <w:iCs/>
          <w:sz w:val="20"/>
          <w:szCs w:val="20"/>
        </w:rPr>
        <w:t>ФГБОУ ВО «ХГУ им. Н.Ф. Катанова»</w:t>
      </w:r>
    </w:p>
    <w:p w14:paraId="64857CF8" w14:textId="77777777" w:rsidR="001D4741" w:rsidRPr="00A84424" w:rsidRDefault="001D4741" w:rsidP="001D4741">
      <w:pPr>
        <w:tabs>
          <w:tab w:val="left" w:pos="9072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01815B3" w14:textId="77777777" w:rsidR="001D4741" w:rsidRPr="005C6ED8" w:rsidRDefault="001D4741" w:rsidP="001D4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C6ED8">
        <w:rPr>
          <w:rFonts w:ascii="Times New Roman" w:hAnsi="Times New Roman" w:cs="Times New Roman"/>
          <w:i/>
          <w:sz w:val="20"/>
          <w:szCs w:val="20"/>
        </w:rPr>
        <w:lastRenderedPageBreak/>
        <w:t>Аннотация.</w:t>
      </w:r>
      <w:r w:rsidRPr="005C6ED8">
        <w:rPr>
          <w:rFonts w:ascii="Times New Roman" w:hAnsi="Times New Roman" w:cs="Times New Roman"/>
          <w:sz w:val="20"/>
          <w:szCs w:val="20"/>
        </w:rPr>
        <w:t xml:space="preserve"> Статья посвящена анализу …</w:t>
      </w:r>
    </w:p>
    <w:p w14:paraId="67056B89" w14:textId="28967569" w:rsidR="001D4741" w:rsidRPr="0082269A" w:rsidRDefault="001D4741" w:rsidP="001D47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C6ED8">
        <w:rPr>
          <w:rFonts w:ascii="Times New Roman" w:hAnsi="Times New Roman" w:cs="Times New Roman"/>
          <w:i/>
          <w:sz w:val="20"/>
          <w:szCs w:val="20"/>
        </w:rPr>
        <w:t>Ключевые слова:</w:t>
      </w:r>
      <w:r w:rsidRPr="005C6ED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5C6ED8">
        <w:rPr>
          <w:rFonts w:ascii="Times New Roman" w:hAnsi="Times New Roman" w:cs="Times New Roman"/>
          <w:sz w:val="20"/>
          <w:szCs w:val="20"/>
        </w:rPr>
        <w:t>угроза</w:t>
      </w:r>
      <w:r w:rsidRPr="0082269A">
        <w:rPr>
          <w:rFonts w:ascii="Times New Roman" w:hAnsi="Times New Roman" w:cs="Times New Roman"/>
          <w:sz w:val="20"/>
          <w:szCs w:val="20"/>
        </w:rPr>
        <w:t xml:space="preserve"> </w:t>
      </w:r>
      <w:r w:rsidRPr="005C6ED8">
        <w:rPr>
          <w:rFonts w:ascii="Times New Roman" w:hAnsi="Times New Roman" w:cs="Times New Roman"/>
          <w:sz w:val="20"/>
          <w:szCs w:val="20"/>
        </w:rPr>
        <w:t>убийством</w:t>
      </w:r>
      <w:r>
        <w:rPr>
          <w:rFonts w:ascii="Times New Roman" w:hAnsi="Times New Roman" w:cs="Times New Roman"/>
          <w:sz w:val="20"/>
          <w:szCs w:val="20"/>
        </w:rPr>
        <w:t>,</w:t>
      </w:r>
      <w:r w:rsidRPr="0082269A">
        <w:rPr>
          <w:rFonts w:ascii="Times New Roman" w:hAnsi="Times New Roman" w:cs="Times New Roman"/>
          <w:sz w:val="20"/>
          <w:szCs w:val="20"/>
        </w:rPr>
        <w:t xml:space="preserve"> …</w:t>
      </w:r>
    </w:p>
    <w:p w14:paraId="1C69AB20" w14:textId="77777777" w:rsidR="001D4741" w:rsidRPr="00560205" w:rsidRDefault="001D4741" w:rsidP="001D474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CD6A944" w14:textId="77777777" w:rsidR="001D4741" w:rsidRPr="00A84424" w:rsidRDefault="001D4741" w:rsidP="001D47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4424">
        <w:rPr>
          <w:rFonts w:ascii="Times New Roman" w:hAnsi="Times New Roman" w:cs="Times New Roman"/>
          <w:sz w:val="24"/>
          <w:szCs w:val="24"/>
        </w:rPr>
        <w:t>Статья 119 Уголовного кодекса Российской Федерации (далее – УК РФ) предусматривает уголовную ответственность за угрозу убийством или причинением тяжкого вреда здоровью [1]. Объективная сторона указанного деяния характеризуется активными действиями, представляющими собой психическое насилие и выражающимися в угрозах причинить смерть или тяжкий вред здоровью другому человеку.</w:t>
      </w:r>
    </w:p>
    <w:p w14:paraId="722869D8" w14:textId="77777777" w:rsidR="001D4741" w:rsidRPr="005C6ED8" w:rsidRDefault="001D4741" w:rsidP="001D47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3718300" w14:textId="77777777" w:rsidR="001D4741" w:rsidRPr="00A84424" w:rsidRDefault="001D4741" w:rsidP="001D474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84424">
        <w:rPr>
          <w:rFonts w:ascii="Times New Roman" w:hAnsi="Times New Roman" w:cs="Times New Roman"/>
          <w:b/>
          <w:sz w:val="20"/>
          <w:szCs w:val="20"/>
        </w:rPr>
        <w:t>Библиографический список</w:t>
      </w:r>
    </w:p>
    <w:bookmarkEnd w:id="11"/>
    <w:p w14:paraId="44CBFA19" w14:textId="77777777" w:rsidR="003A3CCE" w:rsidRPr="003A3CCE" w:rsidRDefault="003A3CCE" w:rsidP="003A3CC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AD6F25">
        <w:rPr>
          <w:rFonts w:ascii="Times New Roman" w:hAnsi="Times New Roman" w:cs="Times New Roman"/>
          <w:sz w:val="20"/>
          <w:szCs w:val="20"/>
        </w:rPr>
        <w:t xml:space="preserve">Конституция Российской Федерации: принята всенародным голосованием 12 дек. 1993 г. с изменениями, одобренными в ходе </w:t>
      </w:r>
      <w:r w:rsidRPr="003A3CCE">
        <w:rPr>
          <w:rFonts w:ascii="Times New Roman" w:hAnsi="Times New Roman" w:cs="Times New Roman"/>
          <w:sz w:val="20"/>
          <w:szCs w:val="20"/>
        </w:rPr>
        <w:t xml:space="preserve">общероссийского голосования 01 июля 2020 г. [Электронный ресурс]. Официальный интернет-портал правовой информации </w:t>
      </w:r>
      <w:hyperlink r:id="rId8" w:history="1">
        <w:r w:rsidRPr="003A3CCE">
          <w:rPr>
            <w:rStyle w:val="a5"/>
            <w:rFonts w:ascii="Times New Roman" w:hAnsi="Times New Roman"/>
            <w:color w:val="auto"/>
            <w:sz w:val="20"/>
            <w:szCs w:val="20"/>
            <w:u w:val="none"/>
          </w:rPr>
          <w:t>http://pravo.gov.ru</w:t>
        </w:r>
      </w:hyperlink>
      <w:r w:rsidRPr="003A3CCE">
        <w:rPr>
          <w:rFonts w:ascii="Times New Roman" w:hAnsi="Times New Roman" w:cs="Times New Roman"/>
          <w:sz w:val="20"/>
          <w:szCs w:val="20"/>
        </w:rPr>
        <w:t>. 2022. 06 окт.</w:t>
      </w:r>
    </w:p>
    <w:p w14:paraId="60467316" w14:textId="581F0157" w:rsidR="003A3CCE" w:rsidRPr="003A3CCE" w:rsidRDefault="003A3CCE" w:rsidP="003A3CCE">
      <w:pPr>
        <w:pStyle w:val="a3"/>
        <w:numPr>
          <w:ilvl w:val="0"/>
          <w:numId w:val="8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bookmarkStart w:id="12" w:name="_GoBack"/>
      <w:r w:rsidRPr="003A3CCE">
        <w:rPr>
          <w:rFonts w:ascii="Times New Roman" w:hAnsi="Times New Roman" w:cs="Times New Roman"/>
          <w:sz w:val="20"/>
          <w:szCs w:val="20"/>
        </w:rPr>
        <w:t xml:space="preserve">Уголовный кодекс Российской Федерации: </w:t>
      </w:r>
      <w:proofErr w:type="spellStart"/>
      <w:r w:rsidRPr="003A3CCE">
        <w:rPr>
          <w:rFonts w:ascii="Times New Roman" w:hAnsi="Times New Roman" w:cs="Times New Roman"/>
          <w:sz w:val="20"/>
          <w:szCs w:val="20"/>
        </w:rPr>
        <w:t>Федер</w:t>
      </w:r>
      <w:proofErr w:type="spellEnd"/>
      <w:r w:rsidRPr="003A3CCE">
        <w:rPr>
          <w:rFonts w:ascii="Times New Roman" w:hAnsi="Times New Roman" w:cs="Times New Roman"/>
          <w:sz w:val="20"/>
          <w:szCs w:val="20"/>
        </w:rPr>
        <w:t xml:space="preserve">. закон от 13 июня 1996 г. № 63-ФЗ; в ред. </w:t>
      </w:r>
      <w:proofErr w:type="spellStart"/>
      <w:r w:rsidRPr="003A3CCE">
        <w:rPr>
          <w:rFonts w:ascii="Times New Roman" w:hAnsi="Times New Roman" w:cs="Times New Roman"/>
          <w:sz w:val="20"/>
          <w:szCs w:val="20"/>
        </w:rPr>
        <w:t>Федер</w:t>
      </w:r>
      <w:proofErr w:type="spellEnd"/>
      <w:r w:rsidRPr="003A3CCE">
        <w:rPr>
          <w:rFonts w:ascii="Times New Roman" w:hAnsi="Times New Roman" w:cs="Times New Roman"/>
          <w:sz w:val="20"/>
          <w:szCs w:val="20"/>
        </w:rPr>
        <w:t xml:space="preserve">. закона от </w:t>
      </w:r>
      <w:r w:rsidR="00E73BD5">
        <w:rPr>
          <w:rFonts w:ascii="Times New Roman" w:hAnsi="Times New Roman" w:cs="Times New Roman"/>
          <w:sz w:val="20"/>
          <w:szCs w:val="20"/>
        </w:rPr>
        <w:t>17</w:t>
      </w:r>
      <w:r w:rsidRPr="003A3CC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A3CCE">
        <w:rPr>
          <w:rFonts w:ascii="Times New Roman" w:hAnsi="Times New Roman" w:cs="Times New Roman"/>
          <w:sz w:val="20"/>
          <w:szCs w:val="20"/>
        </w:rPr>
        <w:t>нояб</w:t>
      </w:r>
      <w:proofErr w:type="spellEnd"/>
      <w:r w:rsidRPr="003A3CCE">
        <w:rPr>
          <w:rFonts w:ascii="Times New Roman" w:hAnsi="Times New Roman" w:cs="Times New Roman"/>
          <w:sz w:val="20"/>
          <w:szCs w:val="20"/>
        </w:rPr>
        <w:t>. 202</w:t>
      </w:r>
      <w:r w:rsidR="00E73BD5">
        <w:rPr>
          <w:rFonts w:ascii="Times New Roman" w:hAnsi="Times New Roman" w:cs="Times New Roman"/>
          <w:sz w:val="20"/>
          <w:szCs w:val="20"/>
        </w:rPr>
        <w:t>5</w:t>
      </w:r>
      <w:r w:rsidRPr="003A3CCE">
        <w:rPr>
          <w:rFonts w:ascii="Times New Roman" w:hAnsi="Times New Roman" w:cs="Times New Roman"/>
          <w:sz w:val="20"/>
          <w:szCs w:val="20"/>
        </w:rPr>
        <w:t xml:space="preserve"> г. № </w:t>
      </w:r>
      <w:r w:rsidR="00E73BD5">
        <w:rPr>
          <w:rFonts w:ascii="Times New Roman" w:hAnsi="Times New Roman" w:cs="Times New Roman"/>
          <w:sz w:val="20"/>
          <w:szCs w:val="20"/>
        </w:rPr>
        <w:t>4</w:t>
      </w:r>
      <w:r w:rsidRPr="003A3CCE">
        <w:rPr>
          <w:rFonts w:ascii="Times New Roman" w:hAnsi="Times New Roman" w:cs="Times New Roman"/>
          <w:sz w:val="20"/>
          <w:szCs w:val="20"/>
        </w:rPr>
        <w:t>20-ФЗ</w:t>
      </w:r>
      <w:proofErr w:type="gramStart"/>
      <w:r w:rsidRPr="003A3CCE">
        <w:rPr>
          <w:rFonts w:ascii="Times New Roman" w:hAnsi="Times New Roman" w:cs="Times New Roman"/>
          <w:sz w:val="20"/>
          <w:szCs w:val="20"/>
        </w:rPr>
        <w:t xml:space="preserve"> // С</w:t>
      </w:r>
      <w:proofErr w:type="gramEnd"/>
      <w:r w:rsidRPr="003A3CCE">
        <w:rPr>
          <w:rFonts w:ascii="Times New Roman" w:hAnsi="Times New Roman" w:cs="Times New Roman"/>
          <w:sz w:val="20"/>
          <w:szCs w:val="20"/>
        </w:rPr>
        <w:t>обр. законодательства Рос. Федерации. 1996. № 25. Ст. 2954; 202</w:t>
      </w:r>
      <w:r w:rsidR="00DB0BDE">
        <w:rPr>
          <w:rFonts w:ascii="Times New Roman" w:hAnsi="Times New Roman" w:cs="Times New Roman"/>
          <w:sz w:val="20"/>
          <w:szCs w:val="20"/>
        </w:rPr>
        <w:t>5</w:t>
      </w:r>
      <w:r w:rsidRPr="003A3CCE">
        <w:rPr>
          <w:rFonts w:ascii="Times New Roman" w:hAnsi="Times New Roman" w:cs="Times New Roman"/>
          <w:sz w:val="20"/>
          <w:szCs w:val="20"/>
        </w:rPr>
        <w:t>.</w:t>
      </w:r>
      <w:r w:rsidR="00DB0BDE">
        <w:rPr>
          <w:rFonts w:ascii="Times New Roman" w:hAnsi="Times New Roman" w:cs="Times New Roman"/>
          <w:sz w:val="20"/>
          <w:szCs w:val="20"/>
        </w:rPr>
        <w:t>№ 47. Ст. 7048.</w:t>
      </w:r>
    </w:p>
    <w:p w14:paraId="09BA0350" w14:textId="48F02F37" w:rsidR="003A3CCE" w:rsidRPr="003A3CCE" w:rsidRDefault="003A3CCE" w:rsidP="003A3CCE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A3CCE">
        <w:rPr>
          <w:rFonts w:ascii="Times New Roman" w:hAnsi="Times New Roman" w:cs="Times New Roman"/>
          <w:sz w:val="20"/>
          <w:szCs w:val="20"/>
        </w:rPr>
        <w:t xml:space="preserve">Кодекс Российской Федерации об административных правонарушениях от 30 дек. 2001 г. № 195-ФЗ: в ред. </w:t>
      </w:r>
      <w:proofErr w:type="spellStart"/>
      <w:r w:rsidRPr="003A3CCE">
        <w:rPr>
          <w:rFonts w:ascii="Times New Roman" w:hAnsi="Times New Roman" w:cs="Times New Roman"/>
          <w:sz w:val="20"/>
          <w:szCs w:val="20"/>
        </w:rPr>
        <w:t>Федер</w:t>
      </w:r>
      <w:proofErr w:type="spellEnd"/>
      <w:r w:rsidRPr="003A3CCE">
        <w:rPr>
          <w:rFonts w:ascii="Times New Roman" w:hAnsi="Times New Roman" w:cs="Times New Roman"/>
          <w:sz w:val="20"/>
          <w:szCs w:val="20"/>
        </w:rPr>
        <w:t xml:space="preserve">. закона от </w:t>
      </w:r>
      <w:r w:rsidR="00DB0BDE">
        <w:rPr>
          <w:rFonts w:ascii="Times New Roman" w:hAnsi="Times New Roman" w:cs="Times New Roman"/>
          <w:sz w:val="20"/>
          <w:szCs w:val="20"/>
        </w:rPr>
        <w:t xml:space="preserve">28 </w:t>
      </w:r>
      <w:proofErr w:type="spellStart"/>
      <w:r w:rsidR="00DB0BDE">
        <w:rPr>
          <w:rFonts w:ascii="Times New Roman" w:hAnsi="Times New Roman" w:cs="Times New Roman"/>
          <w:sz w:val="20"/>
          <w:szCs w:val="20"/>
        </w:rPr>
        <w:t>нояб</w:t>
      </w:r>
      <w:proofErr w:type="spellEnd"/>
      <w:r w:rsidR="00DB0BDE">
        <w:rPr>
          <w:rFonts w:ascii="Times New Roman" w:hAnsi="Times New Roman" w:cs="Times New Roman"/>
          <w:sz w:val="20"/>
          <w:szCs w:val="20"/>
        </w:rPr>
        <w:t>. 2025</w:t>
      </w:r>
      <w:r w:rsidRPr="003A3CCE">
        <w:rPr>
          <w:rFonts w:ascii="Times New Roman" w:hAnsi="Times New Roman" w:cs="Times New Roman"/>
          <w:sz w:val="20"/>
          <w:szCs w:val="20"/>
        </w:rPr>
        <w:t xml:space="preserve"> г. № 4</w:t>
      </w:r>
      <w:r w:rsidR="00DB0BDE">
        <w:rPr>
          <w:rFonts w:ascii="Times New Roman" w:hAnsi="Times New Roman" w:cs="Times New Roman"/>
          <w:sz w:val="20"/>
          <w:szCs w:val="20"/>
        </w:rPr>
        <w:t>48</w:t>
      </w:r>
      <w:r w:rsidRPr="003A3CCE">
        <w:rPr>
          <w:rFonts w:ascii="Times New Roman" w:hAnsi="Times New Roman" w:cs="Times New Roman"/>
          <w:sz w:val="20"/>
          <w:szCs w:val="20"/>
        </w:rPr>
        <w:t>-ФЗ // Рос</w:t>
      </w:r>
      <w:proofErr w:type="gramStart"/>
      <w:r w:rsidRPr="003A3CCE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3A3CCE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A3CCE">
        <w:rPr>
          <w:rFonts w:ascii="Times New Roman" w:hAnsi="Times New Roman" w:cs="Times New Roman"/>
          <w:sz w:val="20"/>
          <w:szCs w:val="20"/>
        </w:rPr>
        <w:t>г</w:t>
      </w:r>
      <w:proofErr w:type="gramEnd"/>
      <w:r w:rsidRPr="003A3CCE">
        <w:rPr>
          <w:rFonts w:ascii="Times New Roman" w:hAnsi="Times New Roman" w:cs="Times New Roman"/>
          <w:sz w:val="20"/>
          <w:szCs w:val="20"/>
        </w:rPr>
        <w:t xml:space="preserve">аз. 2001. 31 дек.; </w:t>
      </w:r>
      <w:r w:rsidR="00FB1D74">
        <w:rPr>
          <w:rFonts w:ascii="Times New Roman" w:hAnsi="Times New Roman" w:cs="Times New Roman"/>
          <w:sz w:val="20"/>
          <w:szCs w:val="20"/>
        </w:rPr>
        <w:t>2025. 08 дек.</w:t>
      </w:r>
    </w:p>
    <w:bookmarkEnd w:id="12"/>
    <w:p w14:paraId="401DD241" w14:textId="44C51FD9" w:rsidR="003A3CCE" w:rsidRPr="00E36964" w:rsidRDefault="003A3CCE" w:rsidP="003A3CC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3A3CCE">
        <w:rPr>
          <w:rFonts w:ascii="Times New Roman" w:hAnsi="Times New Roman" w:cs="Times New Roman"/>
          <w:sz w:val="20"/>
          <w:szCs w:val="20"/>
        </w:rPr>
        <w:t>Об отказе в принятии к рассмотрению жалобы гражданина Калугина Василия Викторовича на нарушение его конституционных прав частью первой статьи 119 и частью первой статьи 286 Уголовного кодекса Российской Федерации: Определение Конституционного Суда РФ от 23 марта 2010 г. № 368-О-О [Электронный ресурс]. Доступ из справ.-правовой системы «КонсультантПлюс». – (дата обращения</w:t>
      </w:r>
      <w:r>
        <w:rPr>
          <w:rFonts w:ascii="Times New Roman" w:hAnsi="Times New Roman" w:cs="Times New Roman"/>
          <w:sz w:val="20"/>
          <w:szCs w:val="20"/>
        </w:rPr>
        <w:t>: 1</w:t>
      </w:r>
      <w:r w:rsidR="00560205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.0</w:t>
      </w:r>
      <w:r w:rsidRPr="00E36964">
        <w:rPr>
          <w:rFonts w:ascii="Times New Roman" w:hAnsi="Times New Roman" w:cs="Times New Roman"/>
          <w:sz w:val="20"/>
          <w:szCs w:val="20"/>
        </w:rPr>
        <w:t>1.202</w:t>
      </w:r>
      <w:r w:rsidR="00560205">
        <w:rPr>
          <w:rFonts w:ascii="Times New Roman" w:hAnsi="Times New Roman" w:cs="Times New Roman"/>
          <w:sz w:val="20"/>
          <w:szCs w:val="20"/>
        </w:rPr>
        <w:t>6</w:t>
      </w:r>
      <w:r w:rsidRPr="00E36964">
        <w:rPr>
          <w:rFonts w:ascii="Times New Roman" w:hAnsi="Times New Roman" w:cs="Times New Roman"/>
          <w:sz w:val="20"/>
          <w:szCs w:val="20"/>
        </w:rPr>
        <w:t>).</w:t>
      </w:r>
    </w:p>
    <w:p w14:paraId="5317D84F" w14:textId="77777777" w:rsidR="003A3CCE" w:rsidRPr="00E36964" w:rsidRDefault="003A3CCE" w:rsidP="003A3CC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36964">
        <w:rPr>
          <w:rFonts w:ascii="Times New Roman" w:hAnsi="Times New Roman" w:cs="Times New Roman"/>
          <w:sz w:val="20"/>
          <w:szCs w:val="20"/>
        </w:rPr>
        <w:t>О судебной практике по делам о преступлениях против половой неприкосновенности и половой свободы личности: Постановление Пленума Верховного Суда РФ от 04 дек. 2014 г. № 16 // Рос. газ. 2014. 12 дек.</w:t>
      </w:r>
    </w:p>
    <w:p w14:paraId="54D24097" w14:textId="5DC83A75" w:rsidR="003A3CCE" w:rsidRPr="00E36964" w:rsidRDefault="003A3CCE" w:rsidP="003A3CC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36964">
        <w:rPr>
          <w:rFonts w:ascii="Times New Roman" w:hAnsi="Times New Roman" w:cs="Times New Roman"/>
          <w:sz w:val="20"/>
          <w:szCs w:val="20"/>
        </w:rPr>
        <w:t xml:space="preserve">Определение Судебной коллегии по уголовным делам Верховного Суда РФ от 22 июля 2021 г. по делу № 82-УД21-7-К7 [Электронный ресурс]. Официальный сайт Верховного Суда Российской Федерации. </w:t>
      </w:r>
      <w:r w:rsidRPr="00E36964">
        <w:rPr>
          <w:rFonts w:ascii="Times New Roman" w:hAnsi="Times New Roman" w:cs="Times New Roman"/>
          <w:sz w:val="20"/>
          <w:szCs w:val="20"/>
          <w:lang w:val="en-US"/>
        </w:rPr>
        <w:t>URL</w:t>
      </w:r>
      <w:r w:rsidRPr="00E36964">
        <w:rPr>
          <w:rFonts w:ascii="Times New Roman" w:hAnsi="Times New Roman" w:cs="Times New Roman"/>
          <w:sz w:val="20"/>
          <w:szCs w:val="20"/>
        </w:rPr>
        <w:t xml:space="preserve">:  </w:t>
      </w:r>
      <w:hyperlink r:id="rId9" w:history="1">
        <w:r w:rsidRPr="00E36964">
          <w:rPr>
            <w:rFonts w:ascii="Times New Roman" w:hAnsi="Times New Roman" w:cs="Times New Roman"/>
            <w:sz w:val="20"/>
            <w:szCs w:val="20"/>
          </w:rPr>
          <w:t>http://vsrf.ru/stor_pdf.php?id=2020084</w:t>
        </w:r>
      </w:hyperlink>
      <w:r w:rsidRPr="00E36964">
        <w:rPr>
          <w:rFonts w:ascii="Times New Roman" w:hAnsi="Times New Roman" w:cs="Times New Roman"/>
          <w:sz w:val="20"/>
          <w:szCs w:val="20"/>
        </w:rPr>
        <w:t xml:space="preserve">. – (дата обращения: </w:t>
      </w:r>
      <w:r>
        <w:rPr>
          <w:rFonts w:ascii="Times New Roman" w:hAnsi="Times New Roman" w:cs="Times New Roman"/>
          <w:sz w:val="20"/>
          <w:szCs w:val="20"/>
        </w:rPr>
        <w:t>1</w:t>
      </w:r>
      <w:r w:rsidR="00560205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>.01.202</w:t>
      </w:r>
      <w:r w:rsidR="00560205">
        <w:rPr>
          <w:rFonts w:ascii="Times New Roman" w:hAnsi="Times New Roman" w:cs="Times New Roman"/>
          <w:sz w:val="20"/>
          <w:szCs w:val="20"/>
        </w:rPr>
        <w:t>6</w:t>
      </w:r>
      <w:r w:rsidRPr="00E36964">
        <w:rPr>
          <w:rFonts w:ascii="Times New Roman" w:hAnsi="Times New Roman" w:cs="Times New Roman"/>
          <w:sz w:val="20"/>
          <w:szCs w:val="20"/>
        </w:rPr>
        <w:t>).</w:t>
      </w:r>
    </w:p>
    <w:p w14:paraId="14533198" w14:textId="77777777" w:rsidR="00EE65E1" w:rsidRDefault="003A3CCE" w:rsidP="00EE65E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36964">
        <w:rPr>
          <w:rFonts w:ascii="Times New Roman" w:hAnsi="Times New Roman" w:cs="Times New Roman"/>
          <w:sz w:val="20"/>
          <w:szCs w:val="20"/>
        </w:rPr>
        <w:t>Волосова Н.Ю., Епанчинцева Г.А. Модель агрессивного поведения как одна из причин бытовых насильственных правонарушений и преступлений: психолого-правовые аспекты профилактики // Российский судья. 2021. № 6. С. 22-25.</w:t>
      </w:r>
    </w:p>
    <w:p w14:paraId="04195EFF" w14:textId="3FDA3A13" w:rsidR="00D83A63" w:rsidRPr="00EE65E1" w:rsidRDefault="003A3CCE" w:rsidP="00EE65E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EE65E1">
        <w:rPr>
          <w:rFonts w:ascii="Times New Roman" w:hAnsi="Times New Roman" w:cs="Times New Roman"/>
          <w:sz w:val="20"/>
          <w:szCs w:val="20"/>
        </w:rPr>
        <w:t xml:space="preserve">Уголовная ответственность за угрозу убийством [Электронный ресурс]. Официальный сайт Прокуратуры Московской области. </w:t>
      </w:r>
      <w:r w:rsidRPr="00EE65E1">
        <w:rPr>
          <w:rFonts w:ascii="Times New Roman" w:hAnsi="Times New Roman" w:cs="Times New Roman"/>
          <w:sz w:val="20"/>
          <w:szCs w:val="20"/>
          <w:lang w:val="en-US"/>
        </w:rPr>
        <w:t>URL</w:t>
      </w:r>
      <w:r w:rsidRPr="00EE65E1">
        <w:rPr>
          <w:rFonts w:ascii="Times New Roman" w:hAnsi="Times New Roman" w:cs="Times New Roman"/>
          <w:sz w:val="20"/>
          <w:szCs w:val="20"/>
        </w:rPr>
        <w:t xml:space="preserve">:  </w:t>
      </w:r>
      <w:hyperlink r:id="rId10" w:history="1">
        <w:r w:rsidRPr="00EE65E1">
          <w:rPr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Pr="00EE65E1">
          <w:rPr>
            <w:rFonts w:ascii="Times New Roman" w:hAnsi="Times New Roman" w:cs="Times New Roman"/>
            <w:sz w:val="20"/>
            <w:szCs w:val="20"/>
          </w:rPr>
          <w:t>://</w:t>
        </w:r>
        <w:proofErr w:type="spellStart"/>
        <w:r w:rsidRPr="00EE65E1">
          <w:rPr>
            <w:rFonts w:ascii="Times New Roman" w:hAnsi="Times New Roman" w:cs="Times New Roman"/>
            <w:sz w:val="20"/>
            <w:szCs w:val="20"/>
            <w:lang w:val="en-US"/>
          </w:rPr>
          <w:t>epp</w:t>
        </w:r>
        <w:proofErr w:type="spellEnd"/>
        <w:r w:rsidRPr="00EE65E1">
          <w:rPr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EE65E1">
          <w:rPr>
            <w:rFonts w:ascii="Times New Roman" w:hAnsi="Times New Roman" w:cs="Times New Roman"/>
            <w:sz w:val="20"/>
            <w:szCs w:val="20"/>
            <w:lang w:val="en-US"/>
          </w:rPr>
          <w:t>genproc</w:t>
        </w:r>
        <w:proofErr w:type="spellEnd"/>
        <w:r w:rsidRPr="00EE65E1">
          <w:rPr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EE65E1">
          <w:rPr>
            <w:rFonts w:ascii="Times New Roman" w:hAnsi="Times New Roman" w:cs="Times New Roman"/>
            <w:sz w:val="20"/>
            <w:szCs w:val="20"/>
            <w:lang w:val="en-US"/>
          </w:rPr>
          <w:t>gov</w:t>
        </w:r>
        <w:proofErr w:type="spellEnd"/>
        <w:r w:rsidRPr="00EE65E1">
          <w:rPr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Pr="00EE65E1">
          <w:rPr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  <w:r w:rsidRPr="00EE65E1">
          <w:rPr>
            <w:rFonts w:ascii="Times New Roman" w:hAnsi="Times New Roman" w:cs="Times New Roman"/>
            <w:sz w:val="20"/>
            <w:szCs w:val="20"/>
          </w:rPr>
          <w:t>/</w:t>
        </w:r>
        <w:proofErr w:type="spellStart"/>
        <w:r w:rsidRPr="00EE65E1">
          <w:rPr>
            <w:rFonts w:ascii="Times New Roman" w:hAnsi="Times New Roman" w:cs="Times New Roman"/>
            <w:sz w:val="20"/>
            <w:szCs w:val="20"/>
            <w:lang w:val="en-US"/>
          </w:rPr>
          <w:t>ru</w:t>
        </w:r>
        <w:proofErr w:type="spellEnd"/>
        <w:r w:rsidRPr="00EE65E1">
          <w:rPr>
            <w:rFonts w:ascii="Times New Roman" w:hAnsi="Times New Roman" w:cs="Times New Roman"/>
            <w:sz w:val="20"/>
            <w:szCs w:val="20"/>
          </w:rPr>
          <w:t>/</w:t>
        </w:r>
        <w:r w:rsidRPr="00EE65E1">
          <w:rPr>
            <w:rFonts w:ascii="Times New Roman" w:hAnsi="Times New Roman" w:cs="Times New Roman"/>
            <w:sz w:val="20"/>
            <w:szCs w:val="20"/>
            <w:lang w:val="en-US"/>
          </w:rPr>
          <w:t>web</w:t>
        </w:r>
        <w:r w:rsidRPr="00EE65E1">
          <w:rPr>
            <w:rFonts w:ascii="Times New Roman" w:hAnsi="Times New Roman" w:cs="Times New Roman"/>
            <w:sz w:val="20"/>
            <w:szCs w:val="20"/>
          </w:rPr>
          <w:t>/</w:t>
        </w:r>
        <w:r w:rsidRPr="00EE65E1">
          <w:rPr>
            <w:rFonts w:ascii="Times New Roman" w:hAnsi="Times New Roman" w:cs="Times New Roman"/>
            <w:sz w:val="20"/>
            <w:szCs w:val="20"/>
            <w:lang w:val="en-US"/>
          </w:rPr>
          <w:t>proc</w:t>
        </w:r>
        <w:r w:rsidRPr="00EE65E1">
          <w:rPr>
            <w:rFonts w:ascii="Times New Roman" w:hAnsi="Times New Roman" w:cs="Times New Roman"/>
            <w:sz w:val="20"/>
            <w:szCs w:val="20"/>
          </w:rPr>
          <w:t>_50/</w:t>
        </w:r>
        <w:r w:rsidRPr="00EE65E1">
          <w:rPr>
            <w:rFonts w:ascii="Times New Roman" w:hAnsi="Times New Roman" w:cs="Times New Roman"/>
            <w:sz w:val="20"/>
            <w:szCs w:val="20"/>
            <w:lang w:val="en-US"/>
          </w:rPr>
          <w:t>activity</w:t>
        </w:r>
        <w:r w:rsidRPr="00EE65E1">
          <w:rPr>
            <w:rFonts w:ascii="Times New Roman" w:hAnsi="Times New Roman" w:cs="Times New Roman"/>
            <w:sz w:val="20"/>
            <w:szCs w:val="20"/>
          </w:rPr>
          <w:t>/</w:t>
        </w:r>
        <w:r w:rsidRPr="00EE65E1">
          <w:rPr>
            <w:rFonts w:ascii="Times New Roman" w:hAnsi="Times New Roman" w:cs="Times New Roman"/>
            <w:sz w:val="20"/>
            <w:szCs w:val="20"/>
            <w:lang w:val="en-US"/>
          </w:rPr>
          <w:t>legal</w:t>
        </w:r>
        <w:r w:rsidRPr="00EE65E1">
          <w:rPr>
            <w:rFonts w:ascii="Times New Roman" w:hAnsi="Times New Roman" w:cs="Times New Roman"/>
            <w:sz w:val="20"/>
            <w:szCs w:val="20"/>
          </w:rPr>
          <w:t>-</w:t>
        </w:r>
        <w:r w:rsidRPr="00EE65E1">
          <w:rPr>
            <w:rFonts w:ascii="Times New Roman" w:hAnsi="Times New Roman" w:cs="Times New Roman"/>
            <w:sz w:val="20"/>
            <w:szCs w:val="20"/>
            <w:lang w:val="en-US"/>
          </w:rPr>
          <w:t>education</w:t>
        </w:r>
        <w:r w:rsidRPr="00EE65E1">
          <w:rPr>
            <w:rFonts w:ascii="Times New Roman" w:hAnsi="Times New Roman" w:cs="Times New Roman"/>
            <w:sz w:val="20"/>
            <w:szCs w:val="20"/>
          </w:rPr>
          <w:t>/</w:t>
        </w:r>
        <w:r w:rsidRPr="00EE65E1">
          <w:rPr>
            <w:rFonts w:ascii="Times New Roman" w:hAnsi="Times New Roman" w:cs="Times New Roman"/>
            <w:sz w:val="20"/>
            <w:szCs w:val="20"/>
            <w:lang w:val="en-US"/>
          </w:rPr>
          <w:t>explain</w:t>
        </w:r>
        <w:r w:rsidRPr="00EE65E1">
          <w:rPr>
            <w:rFonts w:ascii="Times New Roman" w:hAnsi="Times New Roman" w:cs="Times New Roman"/>
            <w:sz w:val="20"/>
            <w:szCs w:val="20"/>
          </w:rPr>
          <w:t>?</w:t>
        </w:r>
        <w:r w:rsidRPr="00EE65E1">
          <w:rPr>
            <w:rFonts w:ascii="Times New Roman" w:hAnsi="Times New Roman" w:cs="Times New Roman"/>
            <w:sz w:val="20"/>
            <w:szCs w:val="20"/>
            <w:lang w:val="en-US"/>
          </w:rPr>
          <w:t>item</w:t>
        </w:r>
        <w:r w:rsidRPr="00EE65E1">
          <w:rPr>
            <w:rFonts w:ascii="Times New Roman" w:hAnsi="Times New Roman" w:cs="Times New Roman"/>
            <w:sz w:val="20"/>
            <w:szCs w:val="20"/>
          </w:rPr>
          <w:t>=50811438</w:t>
        </w:r>
      </w:hyperlink>
      <w:r w:rsidRPr="00EE65E1">
        <w:rPr>
          <w:rFonts w:ascii="Times New Roman" w:hAnsi="Times New Roman" w:cs="Times New Roman"/>
          <w:sz w:val="20"/>
          <w:szCs w:val="20"/>
        </w:rPr>
        <w:t>. – (дата обращения: 1</w:t>
      </w:r>
      <w:r w:rsidR="00560205">
        <w:rPr>
          <w:rFonts w:ascii="Times New Roman" w:hAnsi="Times New Roman" w:cs="Times New Roman"/>
          <w:sz w:val="20"/>
          <w:szCs w:val="20"/>
        </w:rPr>
        <w:t>2</w:t>
      </w:r>
      <w:r w:rsidRPr="00EE65E1">
        <w:rPr>
          <w:rFonts w:ascii="Times New Roman" w:hAnsi="Times New Roman" w:cs="Times New Roman"/>
          <w:sz w:val="20"/>
          <w:szCs w:val="20"/>
        </w:rPr>
        <w:t>.01.202</w:t>
      </w:r>
      <w:r w:rsidR="00560205">
        <w:rPr>
          <w:rFonts w:ascii="Times New Roman" w:hAnsi="Times New Roman" w:cs="Times New Roman"/>
          <w:sz w:val="20"/>
          <w:szCs w:val="20"/>
        </w:rPr>
        <w:t>6</w:t>
      </w:r>
      <w:r w:rsidRPr="00EE65E1">
        <w:rPr>
          <w:rFonts w:ascii="Times New Roman" w:hAnsi="Times New Roman" w:cs="Times New Roman"/>
          <w:sz w:val="20"/>
          <w:szCs w:val="20"/>
        </w:rPr>
        <w:t>).</w:t>
      </w:r>
    </w:p>
    <w:sectPr w:rsidR="00D83A63" w:rsidRPr="00EE65E1" w:rsidSect="005B6506">
      <w:pgSz w:w="11906" w:h="16838"/>
      <w:pgMar w:top="851" w:right="567" w:bottom="851" w:left="1701" w:header="709" w:footer="64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006F"/>
    <w:multiLevelType w:val="hybridMultilevel"/>
    <w:tmpl w:val="E22EB5C2"/>
    <w:lvl w:ilvl="0" w:tplc="976C84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D817DC"/>
    <w:multiLevelType w:val="hybridMultilevel"/>
    <w:tmpl w:val="890C085A"/>
    <w:lvl w:ilvl="0" w:tplc="D6981D2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A4692"/>
    <w:multiLevelType w:val="hybridMultilevel"/>
    <w:tmpl w:val="AAEA76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ABC208A"/>
    <w:multiLevelType w:val="hybridMultilevel"/>
    <w:tmpl w:val="1B7E08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9C4001"/>
    <w:multiLevelType w:val="hybridMultilevel"/>
    <w:tmpl w:val="5D0C2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6D18AC"/>
    <w:multiLevelType w:val="hybridMultilevel"/>
    <w:tmpl w:val="619051E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777774E4"/>
    <w:multiLevelType w:val="hybridMultilevel"/>
    <w:tmpl w:val="30B28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5C3013"/>
    <w:multiLevelType w:val="hybridMultilevel"/>
    <w:tmpl w:val="751635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B0B1F41"/>
    <w:multiLevelType w:val="hybridMultilevel"/>
    <w:tmpl w:val="34A88BA6"/>
    <w:lvl w:ilvl="0" w:tplc="D0B8BCA4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8B7"/>
    <w:rsid w:val="00000A07"/>
    <w:rsid w:val="00040B05"/>
    <w:rsid w:val="00057140"/>
    <w:rsid w:val="000761AC"/>
    <w:rsid w:val="000872A3"/>
    <w:rsid w:val="001516CC"/>
    <w:rsid w:val="0016001C"/>
    <w:rsid w:val="001D4741"/>
    <w:rsid w:val="002757A9"/>
    <w:rsid w:val="002B2084"/>
    <w:rsid w:val="002B67DD"/>
    <w:rsid w:val="00370CA7"/>
    <w:rsid w:val="003A3CCE"/>
    <w:rsid w:val="003C16F0"/>
    <w:rsid w:val="004023B9"/>
    <w:rsid w:val="00404BFC"/>
    <w:rsid w:val="00411D09"/>
    <w:rsid w:val="00466E16"/>
    <w:rsid w:val="005501E2"/>
    <w:rsid w:val="00560205"/>
    <w:rsid w:val="00586AC4"/>
    <w:rsid w:val="005B6506"/>
    <w:rsid w:val="006033E0"/>
    <w:rsid w:val="006A24DF"/>
    <w:rsid w:val="00800C88"/>
    <w:rsid w:val="00817D2B"/>
    <w:rsid w:val="008D21AE"/>
    <w:rsid w:val="00942157"/>
    <w:rsid w:val="00981BA3"/>
    <w:rsid w:val="009C5965"/>
    <w:rsid w:val="009E0940"/>
    <w:rsid w:val="00A258B7"/>
    <w:rsid w:val="00A84424"/>
    <w:rsid w:val="00AA31C3"/>
    <w:rsid w:val="00AF74F5"/>
    <w:rsid w:val="00B84D60"/>
    <w:rsid w:val="00BC1F92"/>
    <w:rsid w:val="00BD71F1"/>
    <w:rsid w:val="00C54FBA"/>
    <w:rsid w:val="00CB7EDC"/>
    <w:rsid w:val="00D05DD3"/>
    <w:rsid w:val="00D13653"/>
    <w:rsid w:val="00D46998"/>
    <w:rsid w:val="00D83A63"/>
    <w:rsid w:val="00DB0BDE"/>
    <w:rsid w:val="00E73BD5"/>
    <w:rsid w:val="00E96D31"/>
    <w:rsid w:val="00EE65E1"/>
    <w:rsid w:val="00F15DD4"/>
    <w:rsid w:val="00F4358C"/>
    <w:rsid w:val="00F958E6"/>
    <w:rsid w:val="00FA17BF"/>
    <w:rsid w:val="00FB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817D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1C3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04BFC"/>
    <w:pPr>
      <w:ind w:left="720"/>
      <w:contextualSpacing/>
    </w:pPr>
  </w:style>
  <w:style w:type="paragraph" w:customStyle="1" w:styleId="Default">
    <w:name w:val="Default"/>
    <w:rsid w:val="00BC1F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E96D31"/>
    <w:rPr>
      <w:color w:val="0000FF" w:themeColor="hyperlink"/>
      <w:u w:val="single"/>
    </w:rPr>
  </w:style>
  <w:style w:type="table" w:styleId="a6">
    <w:name w:val="Table Grid"/>
    <w:basedOn w:val="a1"/>
    <w:uiPriority w:val="59"/>
    <w:unhideWhenUsed/>
    <w:rsid w:val="00D83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D4741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D4741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basedOn w:val="a0"/>
    <w:link w:val="a3"/>
    <w:uiPriority w:val="34"/>
    <w:locked/>
    <w:rsid w:val="00C54FBA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1C3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04BFC"/>
    <w:pPr>
      <w:ind w:left="720"/>
      <w:contextualSpacing/>
    </w:pPr>
  </w:style>
  <w:style w:type="paragraph" w:customStyle="1" w:styleId="Default">
    <w:name w:val="Default"/>
    <w:rsid w:val="00BC1F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E96D31"/>
    <w:rPr>
      <w:color w:val="0000FF" w:themeColor="hyperlink"/>
      <w:u w:val="single"/>
    </w:rPr>
  </w:style>
  <w:style w:type="table" w:styleId="a6">
    <w:name w:val="Table Grid"/>
    <w:basedOn w:val="a1"/>
    <w:uiPriority w:val="59"/>
    <w:unhideWhenUsed/>
    <w:rsid w:val="00D83A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D4741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1D4741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basedOn w:val="a0"/>
    <w:link w:val="a3"/>
    <w:uiPriority w:val="34"/>
    <w:locked/>
    <w:rsid w:val="00C54FBA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9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ozlovavn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zlovavn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pp.genproc.gov.ru/ru/web/proc_50/activity/legal-education/explain?item=5081143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srf.ru/stor_pdf.php?id=202008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2036</Words>
  <Characters>11609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В. Мохова</dc:creator>
  <cp:lastModifiedBy>111</cp:lastModifiedBy>
  <cp:revision>11</cp:revision>
  <dcterms:created xsi:type="dcterms:W3CDTF">2024-01-12T08:58:00Z</dcterms:created>
  <dcterms:modified xsi:type="dcterms:W3CDTF">2026-01-16T09:10:00Z</dcterms:modified>
</cp:coreProperties>
</file>