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AD" w:rsidRPr="00B4376A" w:rsidRDefault="00D429AD" w:rsidP="008973C3">
      <w:pPr>
        <w:pStyle w:val="ConsPlusTitle"/>
        <w:jc w:val="center"/>
        <w:rPr>
          <w:sz w:val="24"/>
          <w:szCs w:val="24"/>
        </w:rPr>
      </w:pPr>
      <w:bookmarkStart w:id="0" w:name="P35"/>
      <w:bookmarkEnd w:id="0"/>
      <w:r w:rsidRPr="00B4376A">
        <w:rPr>
          <w:sz w:val="24"/>
          <w:szCs w:val="24"/>
        </w:rPr>
        <w:t>ТРЕБОВАНИЯ</w:t>
      </w:r>
    </w:p>
    <w:p w:rsidR="00D429AD" w:rsidRPr="00B4376A" w:rsidRDefault="00D429AD" w:rsidP="008973C3">
      <w:pPr>
        <w:pStyle w:val="ConsPlusTitle"/>
        <w:jc w:val="center"/>
        <w:rPr>
          <w:sz w:val="24"/>
          <w:szCs w:val="24"/>
        </w:rPr>
      </w:pPr>
      <w:r w:rsidRPr="00B4376A">
        <w:rPr>
          <w:sz w:val="24"/>
          <w:szCs w:val="24"/>
        </w:rPr>
        <w:t>К МИНИМАЛЬНОМУ УРОВНЮ ЗНАНИЙ, НЕОБХОДИМЫХ ДЛЯ СДАЧИ</w:t>
      </w:r>
      <w:r w:rsidR="00E47BAA" w:rsidRPr="00E47BAA">
        <w:rPr>
          <w:sz w:val="24"/>
          <w:szCs w:val="24"/>
        </w:rPr>
        <w:t xml:space="preserve"> </w:t>
      </w:r>
      <w:r w:rsidR="00E47BAA" w:rsidRPr="00B4376A">
        <w:rPr>
          <w:sz w:val="24"/>
          <w:szCs w:val="24"/>
        </w:rPr>
        <w:t>ЭКЗАМЕНА</w:t>
      </w:r>
    </w:p>
    <w:p w:rsidR="00B4376A" w:rsidRPr="00B4376A" w:rsidRDefault="00D429AD" w:rsidP="008973C3">
      <w:pPr>
        <w:pStyle w:val="ConsPlusTitle"/>
        <w:jc w:val="center"/>
        <w:rPr>
          <w:sz w:val="24"/>
          <w:szCs w:val="24"/>
        </w:rPr>
      </w:pPr>
      <w:r w:rsidRPr="00B4376A">
        <w:rPr>
          <w:sz w:val="24"/>
          <w:szCs w:val="24"/>
        </w:rPr>
        <w:t xml:space="preserve">ПО РУССКОМУ ЯЗЫКУ КАК ИНОСТРАННОМУ, </w:t>
      </w:r>
      <w:r w:rsidR="00E47BAA" w:rsidRPr="00B4376A">
        <w:rPr>
          <w:sz w:val="24"/>
          <w:szCs w:val="24"/>
        </w:rPr>
        <w:t>ИСТОРИИ РОССИИ</w:t>
      </w:r>
    </w:p>
    <w:p w:rsidR="00D429AD" w:rsidRPr="00B4376A" w:rsidRDefault="00D429AD" w:rsidP="008973C3">
      <w:pPr>
        <w:pStyle w:val="ConsPlusTitle"/>
        <w:jc w:val="center"/>
        <w:rPr>
          <w:sz w:val="24"/>
          <w:szCs w:val="24"/>
        </w:rPr>
      </w:pPr>
      <w:r w:rsidRPr="00B4376A">
        <w:rPr>
          <w:sz w:val="24"/>
          <w:szCs w:val="24"/>
        </w:rPr>
        <w:t>И ОСНОВАМ ЗАКОНОД</w:t>
      </w:r>
      <w:r w:rsidR="00B4376A" w:rsidRPr="00B4376A">
        <w:rPr>
          <w:sz w:val="24"/>
          <w:szCs w:val="24"/>
        </w:rPr>
        <w:t>АТЕЛЬСТВА РОССИЙСКОЙ ФЕДЕРАЦИИ</w:t>
      </w:r>
    </w:p>
    <w:p w:rsidR="00D429AD" w:rsidRDefault="00D429AD" w:rsidP="008973C3">
      <w:pPr>
        <w:pStyle w:val="ConsPlusNormal"/>
      </w:pPr>
    </w:p>
    <w:p w:rsidR="00EC742F" w:rsidRPr="00226671" w:rsidRDefault="00EC742F" w:rsidP="00226671">
      <w:pPr>
        <w:pStyle w:val="ConsPlusTitle"/>
        <w:ind w:firstLine="567"/>
        <w:jc w:val="both"/>
      </w:pPr>
      <w:r w:rsidRPr="00EC742F">
        <w:rPr>
          <w:b w:val="0"/>
        </w:rPr>
        <w:t>Т</w:t>
      </w:r>
      <w:r w:rsidR="00D429AD" w:rsidRPr="00EC742F">
        <w:rPr>
          <w:b w:val="0"/>
        </w:rPr>
        <w:t xml:space="preserve">ребования </w:t>
      </w:r>
      <w:r w:rsidRPr="00EC742F">
        <w:rPr>
          <w:b w:val="0"/>
        </w:rPr>
        <w:t>к</w:t>
      </w:r>
      <w:r w:rsidR="00D429AD" w:rsidRPr="00EC742F">
        <w:rPr>
          <w:b w:val="0"/>
        </w:rPr>
        <w:t xml:space="preserve"> минимальн</w:t>
      </w:r>
      <w:r w:rsidRPr="00EC742F">
        <w:rPr>
          <w:b w:val="0"/>
        </w:rPr>
        <w:t>ому</w:t>
      </w:r>
      <w:r w:rsidR="00D429AD" w:rsidRPr="00EC742F">
        <w:rPr>
          <w:b w:val="0"/>
        </w:rPr>
        <w:t xml:space="preserve"> уров</w:t>
      </w:r>
      <w:r w:rsidRPr="00EC742F">
        <w:rPr>
          <w:b w:val="0"/>
        </w:rPr>
        <w:t>ню</w:t>
      </w:r>
      <w:r w:rsidR="00D429AD" w:rsidRPr="00EC742F">
        <w:rPr>
          <w:b w:val="0"/>
        </w:rPr>
        <w:t xml:space="preserve"> знаний иностранны</w:t>
      </w:r>
      <w:r w:rsidRPr="00EC742F">
        <w:rPr>
          <w:b w:val="0"/>
        </w:rPr>
        <w:t>х граждан и лиц без гражданства по русскому языку как иностранному, истории России и основам законодательства Российской Федерации,</w:t>
      </w:r>
      <w:r w:rsidR="00D429AD" w:rsidRPr="00EC742F">
        <w:rPr>
          <w:b w:val="0"/>
        </w:rPr>
        <w:t xml:space="preserve"> претендующих на получение разрешения на работу или </w:t>
      </w:r>
      <w:r w:rsidR="00EC4534" w:rsidRPr="00EC742F">
        <w:rPr>
          <w:b w:val="0"/>
        </w:rPr>
        <w:t>патента, разрешения</w:t>
      </w:r>
      <w:r w:rsidR="00D429AD" w:rsidRPr="00EC742F">
        <w:rPr>
          <w:b w:val="0"/>
        </w:rPr>
        <w:t xml:space="preserve"> на временное проживание, вида на жительство в Российской Федерации, </w:t>
      </w:r>
      <w:r w:rsidRPr="00EC742F">
        <w:rPr>
          <w:b w:val="0"/>
        </w:rPr>
        <w:t>определены Постановлением Правительства РФ от 31 мая 2021 г. N 840</w:t>
      </w:r>
      <w:r w:rsidR="00EC4534">
        <w:rPr>
          <w:b w:val="0"/>
        </w:rPr>
        <w:t xml:space="preserve"> и</w:t>
      </w:r>
      <w:r w:rsidR="003F7C34" w:rsidRPr="003F7C34">
        <w:t xml:space="preserve"> </w:t>
      </w:r>
      <w:r w:rsidR="00BC6980" w:rsidRPr="00BC6980">
        <w:rPr>
          <w:b w:val="0"/>
        </w:rPr>
        <w:t>комиссией по определению контрольных измерительных материалов (КИМ) для проведения экзамена по русскому языку как иностранному, истории России и основам законодательства Российской Федерации</w:t>
      </w:r>
      <w:r w:rsidRPr="00BC6980">
        <w:rPr>
          <w:b w:val="0"/>
        </w:rPr>
        <w:t>.</w:t>
      </w:r>
    </w:p>
    <w:p w:rsidR="00D429AD" w:rsidRPr="00B4376A" w:rsidRDefault="00D429AD" w:rsidP="008973C3">
      <w:pPr>
        <w:pStyle w:val="ConsPlusNormal"/>
        <w:ind w:firstLine="540"/>
        <w:jc w:val="both"/>
        <w:rPr>
          <w:i/>
          <w:sz w:val="20"/>
          <w:szCs w:val="20"/>
        </w:rPr>
      </w:pPr>
    </w:p>
    <w:p w:rsidR="008973C3" w:rsidRDefault="008973C3" w:rsidP="008973C3">
      <w:pPr>
        <w:pStyle w:val="ConsPlusNormal"/>
        <w:jc w:val="center"/>
        <w:rPr>
          <w:b/>
          <w:sz w:val="24"/>
          <w:szCs w:val="24"/>
        </w:rPr>
      </w:pPr>
    </w:p>
    <w:p w:rsidR="006D0CB9" w:rsidRPr="008973C3" w:rsidRDefault="008973C3" w:rsidP="008973C3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EC4534">
        <w:rPr>
          <w:b/>
          <w:sz w:val="24"/>
          <w:szCs w:val="24"/>
        </w:rPr>
        <w:t xml:space="preserve">. </w:t>
      </w:r>
      <w:r w:rsidR="009943E9" w:rsidRPr="008973C3">
        <w:rPr>
          <w:b/>
          <w:sz w:val="24"/>
          <w:szCs w:val="24"/>
        </w:rPr>
        <w:t>Разрешение на работу</w:t>
      </w:r>
      <w:r w:rsidR="00B4376A" w:rsidRPr="008973C3">
        <w:rPr>
          <w:b/>
          <w:sz w:val="24"/>
          <w:szCs w:val="24"/>
        </w:rPr>
        <w:t>/</w:t>
      </w:r>
      <w:r w:rsidR="006D0CB9" w:rsidRPr="008973C3">
        <w:rPr>
          <w:b/>
          <w:sz w:val="24"/>
          <w:szCs w:val="24"/>
        </w:rPr>
        <w:t>ПАТЕНТ</w:t>
      </w:r>
    </w:p>
    <w:p w:rsidR="00D429AD" w:rsidRDefault="00D429AD" w:rsidP="008973C3">
      <w:pPr>
        <w:pStyle w:val="ConsPlusNormal"/>
        <w:jc w:val="both"/>
      </w:pPr>
      <w:r w:rsidRPr="006D0CB9">
        <w:t>Лицо, претендующее на получение разрешения на работу или патента, должно:</w:t>
      </w:r>
    </w:p>
    <w:p w:rsidR="00D429AD" w:rsidRPr="006D0CB9" w:rsidRDefault="00D429AD" w:rsidP="008973C3">
      <w:pPr>
        <w:pStyle w:val="ConsPlusNormal"/>
        <w:ind w:firstLine="540"/>
        <w:jc w:val="both"/>
        <w:rPr>
          <w:b/>
          <w:u w:val="single"/>
        </w:rPr>
      </w:pPr>
      <w:r w:rsidRPr="006D0CB9">
        <w:rPr>
          <w:b/>
          <w:u w:val="single"/>
        </w:rPr>
        <w:t>а) по русскому языку как иностранному:</w:t>
      </w:r>
    </w:p>
    <w:p w:rsidR="00D429AD" w:rsidRDefault="00D429AD" w:rsidP="008973C3">
      <w:pPr>
        <w:pStyle w:val="ConsPlusNormal"/>
        <w:numPr>
          <w:ilvl w:val="0"/>
          <w:numId w:val="1"/>
        </w:numPr>
        <w:ind w:left="0" w:firstLine="426"/>
        <w:jc w:val="both"/>
      </w:pPr>
      <w:r>
        <w:t>уметь реализовывать потребность в общении в социально-бытовой сфере, а также в некоторых ситуациях профессиональной и социально-культурной сфер (прием на работу, обращение в полицию, посещение поликлиники и др.);</w:t>
      </w:r>
    </w:p>
    <w:p w:rsidR="00D429AD" w:rsidRDefault="00D429AD" w:rsidP="008973C3">
      <w:pPr>
        <w:pStyle w:val="ConsPlusNormal"/>
        <w:numPr>
          <w:ilvl w:val="0"/>
          <w:numId w:val="1"/>
        </w:numPr>
        <w:ind w:left="0" w:firstLine="426"/>
        <w:jc w:val="both"/>
      </w:pPr>
      <w:r>
        <w:t>понимать на слух главную информацию, озвученную в сообщении собеседника или аудиосообщении, определять его тему;</w:t>
      </w:r>
    </w:p>
    <w:p w:rsidR="00D429AD" w:rsidRDefault="00D429AD" w:rsidP="008973C3">
      <w:pPr>
        <w:pStyle w:val="ConsPlusNormal"/>
        <w:numPr>
          <w:ilvl w:val="0"/>
          <w:numId w:val="1"/>
        </w:numPr>
        <w:ind w:left="0" w:firstLine="426"/>
        <w:jc w:val="both"/>
      </w:pPr>
      <w:proofErr w:type="gramStart"/>
      <w:r>
        <w:t>читать</w:t>
      </w:r>
      <w:proofErr w:type="gramEnd"/>
      <w:r>
        <w:t xml:space="preserve"> тексты, относящиеся к социально-бытовой и ограниченному набору профессиональной или социально-культурной сфер (прием на работу, обращение в полицию, посещение поликлиники и др.), с целью понять основное содержание, определять тему текстов, понимать главную информацию;</w:t>
      </w:r>
      <w:bookmarkStart w:id="1" w:name="_GoBack"/>
      <w:bookmarkEnd w:id="1"/>
    </w:p>
    <w:p w:rsidR="00D429AD" w:rsidRDefault="00D429AD" w:rsidP="008973C3">
      <w:pPr>
        <w:pStyle w:val="ConsPlusNormal"/>
        <w:numPr>
          <w:ilvl w:val="0"/>
          <w:numId w:val="1"/>
        </w:numPr>
        <w:ind w:left="0" w:firstLine="426"/>
        <w:jc w:val="both"/>
      </w:pPr>
      <w:r>
        <w:t>уметь заполнять анкеты, бланки и другие документы подобного типа, написать по образцу заявление (о приеме на раб</w:t>
      </w:r>
      <w:r w:rsidR="006D0CB9">
        <w:t>оту и др.).</w:t>
      </w:r>
    </w:p>
    <w:p w:rsidR="00D429AD" w:rsidRPr="006D0CB9" w:rsidRDefault="00D429AD" w:rsidP="008973C3">
      <w:pPr>
        <w:pStyle w:val="ConsPlusNormal"/>
        <w:ind w:firstLine="540"/>
        <w:jc w:val="both"/>
        <w:rPr>
          <w:b/>
          <w:u w:val="single"/>
        </w:rPr>
      </w:pPr>
      <w:r w:rsidRPr="006D0CB9">
        <w:rPr>
          <w:b/>
          <w:u w:val="single"/>
        </w:rPr>
        <w:t>б) по истории России знать:</w:t>
      </w:r>
    </w:p>
    <w:p w:rsidR="00D429AD" w:rsidRDefault="00D429AD" w:rsidP="008973C3">
      <w:pPr>
        <w:pStyle w:val="ConsPlusNormal"/>
        <w:numPr>
          <w:ilvl w:val="0"/>
          <w:numId w:val="2"/>
        </w:numPr>
        <w:ind w:left="284" w:firstLine="142"/>
        <w:jc w:val="both"/>
      </w:pPr>
      <w:r>
        <w:t>наиболее важные факты и события российской истории;</w:t>
      </w:r>
    </w:p>
    <w:p w:rsidR="00D429AD" w:rsidRDefault="00D429AD" w:rsidP="008973C3">
      <w:pPr>
        <w:pStyle w:val="ConsPlusNormal"/>
        <w:numPr>
          <w:ilvl w:val="0"/>
          <w:numId w:val="2"/>
        </w:numPr>
        <w:ind w:left="284" w:firstLine="142"/>
        <w:jc w:val="both"/>
      </w:pPr>
      <w:r>
        <w:t>столицу Российской Федерации и названия ее крупнейших городов;</w:t>
      </w:r>
    </w:p>
    <w:p w:rsidR="00D429AD" w:rsidRDefault="00D429AD" w:rsidP="008973C3">
      <w:pPr>
        <w:pStyle w:val="ConsPlusNormal"/>
        <w:numPr>
          <w:ilvl w:val="0"/>
          <w:numId w:val="2"/>
        </w:numPr>
        <w:ind w:left="284" w:firstLine="142"/>
        <w:jc w:val="both"/>
      </w:pPr>
      <w:r>
        <w:t>основные государственные праздники Российской Федерации;</w:t>
      </w:r>
    </w:p>
    <w:p w:rsidR="00D429AD" w:rsidRPr="006D0CB9" w:rsidRDefault="00D429AD" w:rsidP="008973C3">
      <w:pPr>
        <w:pStyle w:val="ConsPlusNormal"/>
        <w:ind w:firstLine="540"/>
        <w:jc w:val="both"/>
        <w:rPr>
          <w:b/>
          <w:u w:val="single"/>
        </w:rPr>
      </w:pPr>
      <w:r w:rsidRPr="006D0CB9">
        <w:rPr>
          <w:b/>
          <w:u w:val="single"/>
        </w:rPr>
        <w:t>в) по основам законодательства Российской Федерации знать:</w:t>
      </w:r>
    </w:p>
    <w:p w:rsidR="00D429AD" w:rsidRDefault="00D429AD" w:rsidP="008973C3">
      <w:pPr>
        <w:pStyle w:val="ConsPlusNormal"/>
        <w:numPr>
          <w:ilvl w:val="0"/>
          <w:numId w:val="3"/>
        </w:numPr>
        <w:ind w:left="0" w:firstLine="426"/>
        <w:jc w:val="both"/>
      </w:pPr>
      <w:r>
        <w:t>основные права, свободы и обязанности иностранных граждан в Российской Федерации;</w:t>
      </w:r>
    </w:p>
    <w:p w:rsidR="00D429AD" w:rsidRDefault="00D429AD" w:rsidP="008973C3">
      <w:pPr>
        <w:pStyle w:val="ConsPlusNormal"/>
        <w:numPr>
          <w:ilvl w:val="0"/>
          <w:numId w:val="3"/>
        </w:numPr>
        <w:ind w:left="0" w:firstLine="426"/>
        <w:jc w:val="both"/>
      </w:pPr>
      <w:r>
        <w:t>сроки временного пребывания лица в Российской Федерации и постановки на миграционный учет;</w:t>
      </w:r>
    </w:p>
    <w:p w:rsidR="00D429AD" w:rsidRDefault="00D429AD" w:rsidP="008973C3">
      <w:pPr>
        <w:pStyle w:val="ConsPlusNormal"/>
        <w:numPr>
          <w:ilvl w:val="0"/>
          <w:numId w:val="3"/>
        </w:numPr>
        <w:ind w:left="0" w:firstLine="426"/>
        <w:jc w:val="both"/>
      </w:pPr>
      <w:r>
        <w:t>основные нарушения миграционных правил, за которые установлена административная ответственность (нарушение срока временного пребывания, осуществление трудовой деятельности без разрешения на работу или патента, представление ложных сведений при постановке на миграционный учет);</w:t>
      </w:r>
    </w:p>
    <w:p w:rsidR="00D429AD" w:rsidRDefault="00D429AD" w:rsidP="008973C3">
      <w:pPr>
        <w:pStyle w:val="ConsPlusNormal"/>
        <w:numPr>
          <w:ilvl w:val="0"/>
          <w:numId w:val="3"/>
        </w:numPr>
        <w:ind w:left="0" w:firstLine="426"/>
        <w:jc w:val="both"/>
      </w:pPr>
      <w:proofErr w:type="gramStart"/>
      <w:r>
        <w:t>последствия</w:t>
      </w:r>
      <w:proofErr w:type="gramEnd"/>
      <w:r>
        <w:t xml:space="preserve"> несоблюдения миграционных правил (нежелательность пребывания, депортация, предупреждение, штраф, административное выдворение, </w:t>
      </w:r>
      <w:proofErr w:type="spellStart"/>
      <w:r>
        <w:t>неразрешение</w:t>
      </w:r>
      <w:proofErr w:type="spellEnd"/>
      <w:r>
        <w:t xml:space="preserve"> въезда в Российскую Федерацию).</w:t>
      </w:r>
    </w:p>
    <w:p w:rsidR="008973C3" w:rsidRDefault="008973C3" w:rsidP="008973C3">
      <w:pPr>
        <w:pStyle w:val="ConsPlusNormal"/>
        <w:jc w:val="center"/>
        <w:rPr>
          <w:b/>
          <w:sz w:val="24"/>
          <w:szCs w:val="24"/>
        </w:rPr>
      </w:pPr>
    </w:p>
    <w:p w:rsidR="006D0CB9" w:rsidRPr="00B4376A" w:rsidRDefault="008973C3" w:rsidP="008973C3">
      <w:pPr>
        <w:pStyle w:val="ConsPlusNormal"/>
        <w:jc w:val="center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Pr="00EC4534">
        <w:rPr>
          <w:b/>
          <w:sz w:val="24"/>
          <w:szCs w:val="24"/>
        </w:rPr>
        <w:t xml:space="preserve">. </w:t>
      </w:r>
      <w:r w:rsidR="00AC19B2" w:rsidRPr="00B4376A">
        <w:rPr>
          <w:b/>
          <w:sz w:val="24"/>
          <w:szCs w:val="24"/>
        </w:rPr>
        <w:t>РАЗРЕШЕНИЕ НА ВРЕМЕННОЕ ПРОЖИВАНИЕ (РВП)</w:t>
      </w:r>
    </w:p>
    <w:p w:rsidR="00D429AD" w:rsidRDefault="00D429AD" w:rsidP="008973C3">
      <w:pPr>
        <w:pStyle w:val="ConsPlusNormal"/>
        <w:ind w:firstLine="540"/>
        <w:jc w:val="both"/>
      </w:pPr>
      <w:r>
        <w:t>Лицо, претендующее на получение разрешения на временное проживание, должно:</w:t>
      </w:r>
    </w:p>
    <w:p w:rsidR="00D429AD" w:rsidRPr="00AC19B2" w:rsidRDefault="00D429AD" w:rsidP="008973C3">
      <w:pPr>
        <w:pStyle w:val="ConsPlusNormal"/>
        <w:ind w:firstLine="540"/>
        <w:jc w:val="both"/>
        <w:rPr>
          <w:b/>
          <w:u w:val="single"/>
        </w:rPr>
      </w:pPr>
      <w:r w:rsidRPr="00AC19B2">
        <w:rPr>
          <w:b/>
          <w:u w:val="single"/>
        </w:rPr>
        <w:t>а) по русскому языку как иностранному:</w:t>
      </w:r>
    </w:p>
    <w:p w:rsidR="00D429AD" w:rsidRDefault="00D429AD" w:rsidP="008973C3">
      <w:pPr>
        <w:pStyle w:val="ConsPlusNormal"/>
        <w:numPr>
          <w:ilvl w:val="0"/>
          <w:numId w:val="4"/>
        </w:numPr>
        <w:ind w:left="0" w:firstLine="426"/>
        <w:jc w:val="both"/>
      </w:pPr>
      <w:bookmarkStart w:id="2" w:name="P64"/>
      <w:bookmarkEnd w:id="2"/>
      <w:proofErr w:type="gramStart"/>
      <w:r>
        <w:t>уметь</w:t>
      </w:r>
      <w:proofErr w:type="gramEnd"/>
      <w:r>
        <w:t xml:space="preserve"> с помощью слов, словосочетаний и предложений высказать желания или намерения в ситуациях общения в социально-бытовой, официально-деловой, профессиональной и социально-культурной сферах, когда необходимо:</w:t>
      </w:r>
    </w:p>
    <w:p w:rsidR="00D429AD" w:rsidRDefault="00D429AD" w:rsidP="008973C3">
      <w:pPr>
        <w:pStyle w:val="ConsPlusNormal"/>
        <w:numPr>
          <w:ilvl w:val="0"/>
          <w:numId w:val="4"/>
        </w:numPr>
        <w:ind w:left="0" w:firstLine="426"/>
        <w:jc w:val="both"/>
      </w:pPr>
      <w:r>
        <w:t>начинать общение, привлекать внимание, обращаться к кому-либо, знакомиться с кем-либо, представляться или представлять другого человека, благодарить, извиняться, отвечать на благодарность и извинения, поздравлять, выражать пожелание, здороваться, прощаться, завершать беседу;</w:t>
      </w:r>
    </w:p>
    <w:p w:rsidR="00D429AD" w:rsidRDefault="00D429AD" w:rsidP="008973C3">
      <w:pPr>
        <w:pStyle w:val="ConsPlusNormal"/>
        <w:numPr>
          <w:ilvl w:val="0"/>
          <w:numId w:val="4"/>
        </w:numPr>
        <w:ind w:left="0" w:firstLine="426"/>
        <w:jc w:val="both"/>
      </w:pPr>
      <w:r>
        <w:lastRenderedPageBreak/>
        <w:t>задавать вопрос и сообщать о факте или событии, лице, предмете, наличии или отсутствии лица или предмета, количестве предметов, их качестве и принадлежности, действии, времени, месте, причине и цели действия или события, об условии совершения действия;</w:t>
      </w:r>
    </w:p>
    <w:p w:rsidR="00D429AD" w:rsidRDefault="00D429AD" w:rsidP="008973C3">
      <w:pPr>
        <w:pStyle w:val="ConsPlusNormal"/>
        <w:numPr>
          <w:ilvl w:val="0"/>
          <w:numId w:val="4"/>
        </w:numPr>
        <w:ind w:left="0" w:firstLine="426"/>
        <w:jc w:val="both"/>
      </w:pPr>
      <w:proofErr w:type="gramStart"/>
      <w:r>
        <w:t>просить</w:t>
      </w:r>
      <w:proofErr w:type="gramEnd"/>
      <w:r>
        <w:t xml:space="preserve"> повторять, переспрашивать, выражать намерение, желание, просьбу, приглашение, согласие или несогласие, отказ, разрешение или запрещение, обещание, неуверенность, давать совет, высказывать предложение и пожелание;</w:t>
      </w:r>
    </w:p>
    <w:p w:rsidR="00D429AD" w:rsidRDefault="00D429AD" w:rsidP="008973C3">
      <w:pPr>
        <w:pStyle w:val="ConsPlusNormal"/>
        <w:numPr>
          <w:ilvl w:val="0"/>
          <w:numId w:val="4"/>
        </w:numPr>
        <w:ind w:left="0" w:firstLine="426"/>
        <w:jc w:val="both"/>
      </w:pPr>
      <w:r>
        <w:t>выражать свое отношение, давать оценку предмету, факту, событию;</w:t>
      </w:r>
    </w:p>
    <w:p w:rsidR="00D429AD" w:rsidRDefault="00D429AD" w:rsidP="008973C3">
      <w:pPr>
        <w:pStyle w:val="ConsPlusNormal"/>
        <w:numPr>
          <w:ilvl w:val="0"/>
          <w:numId w:val="4"/>
        </w:numPr>
        <w:ind w:left="0" w:firstLine="426"/>
        <w:jc w:val="both"/>
      </w:pPr>
      <w:r>
        <w:t>понимать на слух информацию, содержащуюся в высказывании собеседника, тему, главную и дополнительную информацию каждой смысловой части сообщения, отвечать собеседнику, используя соответствующие по смыслу слова и словосочетания, инициировать диалог, выражать потребность в общении;</w:t>
      </w:r>
    </w:p>
    <w:p w:rsidR="00D429AD" w:rsidRDefault="00D429AD" w:rsidP="008973C3">
      <w:pPr>
        <w:pStyle w:val="ConsPlusNormal"/>
        <w:numPr>
          <w:ilvl w:val="0"/>
          <w:numId w:val="4"/>
        </w:numPr>
        <w:ind w:left="0" w:firstLine="426"/>
        <w:jc w:val="both"/>
      </w:pPr>
      <w:r>
        <w:t>уметь прочитать текст с целью понять общее содержание, определить тему текста и его основную идею, понять как основную, так и дополнительную информацию, содержащуюся в тексте;</w:t>
      </w:r>
    </w:p>
    <w:p w:rsidR="00D429AD" w:rsidRDefault="00D429AD" w:rsidP="008973C3">
      <w:pPr>
        <w:pStyle w:val="ConsPlusNormal"/>
        <w:numPr>
          <w:ilvl w:val="0"/>
          <w:numId w:val="4"/>
        </w:numPr>
        <w:ind w:left="0" w:firstLine="426"/>
        <w:jc w:val="both"/>
      </w:pPr>
      <w:r>
        <w:t>уметь заполнять анкеты, бланки и другие документы подобного типа, написать по образцу заявление (о приеме на работу и др.), записку, электронное письмо или сообщение (сообщение в мессенджере, СМС-сообщение);</w:t>
      </w:r>
    </w:p>
    <w:p w:rsidR="00D429AD" w:rsidRDefault="00D429AD" w:rsidP="008973C3">
      <w:pPr>
        <w:pStyle w:val="ConsPlusNormal"/>
        <w:numPr>
          <w:ilvl w:val="0"/>
          <w:numId w:val="4"/>
        </w:numPr>
        <w:ind w:left="0" w:firstLine="426"/>
        <w:jc w:val="both"/>
      </w:pPr>
      <w:bookmarkStart w:id="3" w:name="P72"/>
      <w:bookmarkEnd w:id="3"/>
      <w:proofErr w:type="gramStart"/>
      <w:r>
        <w:t>уметь</w:t>
      </w:r>
      <w:proofErr w:type="gramEnd"/>
      <w:r>
        <w:t xml:space="preserve"> самостоятельно создавать связные высказывания в ситуациях, типичных для социально-бытовой, официально-деловой, профессиональной и социально-культурной сфер общения;</w:t>
      </w:r>
    </w:p>
    <w:p w:rsidR="00D429AD" w:rsidRDefault="00D429AD" w:rsidP="008973C3">
      <w:pPr>
        <w:pStyle w:val="ConsPlusNormal"/>
        <w:numPr>
          <w:ilvl w:val="0"/>
          <w:numId w:val="4"/>
        </w:numPr>
        <w:ind w:left="0" w:firstLine="426"/>
        <w:jc w:val="both"/>
      </w:pPr>
      <w:r>
        <w:t>уметь реагировать на высказывания собеседника, используя соответствующие по смыслу слова и словосочетания, начинать, поддерживать, завершать диалог, а также выражать в диалоге цель общения;</w:t>
      </w:r>
    </w:p>
    <w:p w:rsidR="00AC19B2" w:rsidRDefault="00D429AD" w:rsidP="008973C3">
      <w:pPr>
        <w:pStyle w:val="ConsPlusNormal"/>
        <w:ind w:firstLine="540"/>
        <w:jc w:val="both"/>
        <w:rPr>
          <w:b/>
          <w:u w:val="single"/>
        </w:rPr>
      </w:pPr>
      <w:r w:rsidRPr="00AC19B2">
        <w:rPr>
          <w:b/>
          <w:u w:val="single"/>
        </w:rPr>
        <w:t xml:space="preserve">б) по истории России </w:t>
      </w:r>
    </w:p>
    <w:p w:rsidR="00D429AD" w:rsidRPr="00AC19B2" w:rsidRDefault="00D429AD" w:rsidP="008973C3">
      <w:pPr>
        <w:pStyle w:val="ConsPlusNormal"/>
        <w:numPr>
          <w:ilvl w:val="0"/>
          <w:numId w:val="5"/>
        </w:numPr>
        <w:ind w:left="0" w:firstLine="426"/>
        <w:jc w:val="both"/>
      </w:pPr>
      <w:r w:rsidRPr="00AC19B2">
        <w:t>знать основные фак</w:t>
      </w:r>
      <w:r w:rsidR="00AC19B2">
        <w:t>ты и события российской истории;</w:t>
      </w:r>
    </w:p>
    <w:p w:rsidR="00D429AD" w:rsidRPr="00AC19B2" w:rsidRDefault="00D429AD" w:rsidP="008973C3">
      <w:pPr>
        <w:pStyle w:val="ConsPlusNormal"/>
        <w:ind w:firstLine="540"/>
        <w:jc w:val="both"/>
        <w:rPr>
          <w:b/>
          <w:u w:val="single"/>
        </w:rPr>
      </w:pPr>
      <w:r w:rsidRPr="00AC19B2">
        <w:rPr>
          <w:b/>
          <w:u w:val="single"/>
        </w:rPr>
        <w:t>в) по основам законодательства Российской Федерации знать:</w:t>
      </w:r>
    </w:p>
    <w:p w:rsidR="00D429AD" w:rsidRDefault="00D429AD" w:rsidP="008973C3">
      <w:pPr>
        <w:pStyle w:val="ConsPlusNormal"/>
        <w:numPr>
          <w:ilvl w:val="0"/>
          <w:numId w:val="5"/>
        </w:numPr>
        <w:ind w:left="0" w:firstLine="426"/>
        <w:jc w:val="both"/>
      </w:pPr>
      <w:r>
        <w:t>основные права, свободы и обязанности иностранных граждан в Российской Федерации;</w:t>
      </w:r>
    </w:p>
    <w:p w:rsidR="00D429AD" w:rsidRDefault="00D429AD" w:rsidP="008973C3">
      <w:pPr>
        <w:pStyle w:val="ConsPlusNormal"/>
        <w:numPr>
          <w:ilvl w:val="0"/>
          <w:numId w:val="5"/>
        </w:numPr>
        <w:ind w:left="0" w:firstLine="426"/>
        <w:jc w:val="both"/>
      </w:pPr>
      <w:r>
        <w:t>правила въезда в Российскую Федерацию и выезда из Российской Федерации, пребывания и временного проживания на территории Российской Федерации;</w:t>
      </w:r>
    </w:p>
    <w:p w:rsidR="00D429AD" w:rsidRDefault="00D429AD" w:rsidP="008973C3">
      <w:pPr>
        <w:pStyle w:val="ConsPlusNormal"/>
        <w:numPr>
          <w:ilvl w:val="0"/>
          <w:numId w:val="5"/>
        </w:numPr>
        <w:ind w:left="0" w:firstLine="426"/>
        <w:jc w:val="both"/>
      </w:pPr>
      <w:r>
        <w:t>сроки постановки на миграционный учет;</w:t>
      </w:r>
    </w:p>
    <w:p w:rsidR="00D429AD" w:rsidRDefault="00D429AD" w:rsidP="008973C3">
      <w:pPr>
        <w:pStyle w:val="ConsPlusNormal"/>
        <w:numPr>
          <w:ilvl w:val="0"/>
          <w:numId w:val="5"/>
        </w:numPr>
        <w:ind w:left="0" w:firstLine="426"/>
        <w:jc w:val="both"/>
      </w:pPr>
      <w:r>
        <w:t>перечень документов, необходимых для законного проживания в Российской Федерации;</w:t>
      </w:r>
    </w:p>
    <w:p w:rsidR="00D429AD" w:rsidRDefault="00D429AD" w:rsidP="008973C3">
      <w:pPr>
        <w:pStyle w:val="ConsPlusNormal"/>
        <w:numPr>
          <w:ilvl w:val="0"/>
          <w:numId w:val="5"/>
        </w:numPr>
        <w:ind w:left="0" w:firstLine="426"/>
        <w:jc w:val="both"/>
      </w:pPr>
      <w:r>
        <w:t>основания аннулирования разрешения на временное проживание;</w:t>
      </w:r>
    </w:p>
    <w:p w:rsidR="00D429AD" w:rsidRDefault="00D429AD" w:rsidP="008973C3">
      <w:pPr>
        <w:pStyle w:val="ConsPlusNormal"/>
        <w:numPr>
          <w:ilvl w:val="0"/>
          <w:numId w:val="5"/>
        </w:numPr>
        <w:ind w:left="0" w:firstLine="426"/>
        <w:jc w:val="both"/>
      </w:pPr>
      <w:r>
        <w:t>основные нарушения миграционных правил, за которые установлена административная ответственность (нарушение разрешенного срока временного проживания, представление ложных сведений при постановке на миграционный учет);</w:t>
      </w:r>
    </w:p>
    <w:p w:rsidR="00AC19B2" w:rsidRDefault="00D429AD" w:rsidP="008973C3">
      <w:pPr>
        <w:pStyle w:val="ConsPlusNormal"/>
        <w:numPr>
          <w:ilvl w:val="0"/>
          <w:numId w:val="5"/>
        </w:numPr>
        <w:ind w:left="0" w:firstLine="426"/>
        <w:jc w:val="both"/>
      </w:pPr>
      <w:proofErr w:type="gramStart"/>
      <w:r>
        <w:t>последствия</w:t>
      </w:r>
      <w:proofErr w:type="gramEnd"/>
      <w:r>
        <w:t xml:space="preserve"> несоблюдения миграционных правил (нежелательность пребывания, депортация, предупреждение, штраф, административное выдворение, </w:t>
      </w:r>
      <w:proofErr w:type="spellStart"/>
      <w:r>
        <w:t>неразрешение</w:t>
      </w:r>
      <w:proofErr w:type="spellEnd"/>
      <w:r>
        <w:t xml:space="preserve"> въезда в Российскую Федерацию).</w:t>
      </w:r>
    </w:p>
    <w:p w:rsidR="008973C3" w:rsidRDefault="008973C3" w:rsidP="008973C3">
      <w:pPr>
        <w:pStyle w:val="ConsPlusNormal"/>
        <w:ind w:firstLine="426"/>
        <w:jc w:val="center"/>
        <w:rPr>
          <w:b/>
          <w:sz w:val="24"/>
          <w:szCs w:val="24"/>
        </w:rPr>
      </w:pPr>
    </w:p>
    <w:p w:rsidR="00AC19B2" w:rsidRPr="00B4376A" w:rsidRDefault="008973C3" w:rsidP="008973C3">
      <w:pPr>
        <w:pStyle w:val="ConsPlusNormal"/>
        <w:ind w:firstLine="426"/>
        <w:jc w:val="center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EC4534">
        <w:rPr>
          <w:b/>
          <w:sz w:val="24"/>
          <w:szCs w:val="24"/>
        </w:rPr>
        <w:t>.</w:t>
      </w:r>
      <w:r w:rsidRPr="00B4376A">
        <w:rPr>
          <w:b/>
          <w:sz w:val="24"/>
          <w:szCs w:val="24"/>
        </w:rPr>
        <w:t xml:space="preserve"> </w:t>
      </w:r>
      <w:r w:rsidR="00AC19B2" w:rsidRPr="00B4376A">
        <w:rPr>
          <w:b/>
          <w:sz w:val="24"/>
          <w:szCs w:val="24"/>
        </w:rPr>
        <w:t>ВИД НА ЖИТЕЛЬСТВО</w:t>
      </w:r>
      <w:r w:rsidR="00E47BAA">
        <w:rPr>
          <w:b/>
          <w:sz w:val="24"/>
          <w:szCs w:val="24"/>
        </w:rPr>
        <w:t xml:space="preserve"> (ВНЖ)</w:t>
      </w:r>
    </w:p>
    <w:p w:rsidR="00D429AD" w:rsidRDefault="00D429AD" w:rsidP="008973C3">
      <w:pPr>
        <w:pStyle w:val="ConsPlusNormal"/>
        <w:ind w:firstLine="426"/>
        <w:jc w:val="both"/>
      </w:pPr>
      <w:r>
        <w:t>Лицо, претендующее на получение вида на жительство, должно:</w:t>
      </w:r>
    </w:p>
    <w:p w:rsidR="00D429AD" w:rsidRPr="00AC19B2" w:rsidRDefault="00D429AD" w:rsidP="008973C3">
      <w:pPr>
        <w:pStyle w:val="ConsPlusNormal"/>
        <w:ind w:firstLine="426"/>
        <w:jc w:val="both"/>
        <w:rPr>
          <w:b/>
          <w:u w:val="single"/>
        </w:rPr>
      </w:pPr>
      <w:r w:rsidRPr="00AC19B2">
        <w:rPr>
          <w:b/>
          <w:u w:val="single"/>
        </w:rPr>
        <w:t>а) по русс</w:t>
      </w:r>
      <w:r w:rsidR="00AC19B2" w:rsidRPr="00AC19B2">
        <w:rPr>
          <w:b/>
          <w:u w:val="single"/>
        </w:rPr>
        <w:t>кому языку как иностранному</w:t>
      </w:r>
    </w:p>
    <w:p w:rsidR="00AC19B2" w:rsidRDefault="00AC19B2" w:rsidP="008973C3">
      <w:pPr>
        <w:pStyle w:val="ConsPlusNormal"/>
        <w:numPr>
          <w:ilvl w:val="0"/>
          <w:numId w:val="4"/>
        </w:numPr>
        <w:ind w:left="0" w:firstLine="426"/>
        <w:jc w:val="both"/>
      </w:pPr>
      <w:proofErr w:type="gramStart"/>
      <w:r>
        <w:t>начинать</w:t>
      </w:r>
      <w:proofErr w:type="gramEnd"/>
      <w:r>
        <w:t xml:space="preserve"> общение, привлекать внимание, обращаться к кому-либо, знакомиться с кем-либо, представляться или представлять другого человека, благодарить, извиняться, отвечать на благодарность и извинения, поздравлять, выражать пожелание, здороваться, прощаться, завершать беседу;</w:t>
      </w:r>
    </w:p>
    <w:p w:rsidR="00AC19B2" w:rsidRDefault="00AC19B2" w:rsidP="008973C3">
      <w:pPr>
        <w:pStyle w:val="ConsPlusNormal"/>
        <w:numPr>
          <w:ilvl w:val="0"/>
          <w:numId w:val="4"/>
        </w:numPr>
        <w:ind w:left="0" w:firstLine="426"/>
        <w:jc w:val="both"/>
      </w:pPr>
      <w:r>
        <w:t>задавать вопрос и сообщать о факте или событии, лице, предмете, наличии или отсутствии лица или предмета, количестве предметов, их качестве и принадлежности, действии, времени, месте, причине и цели действия или события, об условии совершения действия;</w:t>
      </w:r>
    </w:p>
    <w:p w:rsidR="00AC19B2" w:rsidRDefault="00AC19B2" w:rsidP="008973C3">
      <w:pPr>
        <w:pStyle w:val="ConsPlusNormal"/>
        <w:numPr>
          <w:ilvl w:val="0"/>
          <w:numId w:val="4"/>
        </w:numPr>
        <w:ind w:left="0" w:firstLine="426"/>
        <w:jc w:val="both"/>
      </w:pPr>
      <w:proofErr w:type="gramStart"/>
      <w:r>
        <w:t>просить</w:t>
      </w:r>
      <w:proofErr w:type="gramEnd"/>
      <w:r>
        <w:t xml:space="preserve"> повторять, переспрашивать, выражать намерение, желание, просьбу, приглашение, согласие или несогласие, отказ, разрешение или запрещение, обещание, неуверенность, давать совет, высказывать предложение и пожелание;</w:t>
      </w:r>
    </w:p>
    <w:p w:rsidR="00AC19B2" w:rsidRDefault="00AC19B2" w:rsidP="008973C3">
      <w:pPr>
        <w:pStyle w:val="ConsPlusNormal"/>
        <w:numPr>
          <w:ilvl w:val="0"/>
          <w:numId w:val="4"/>
        </w:numPr>
        <w:ind w:left="0" w:firstLine="426"/>
        <w:jc w:val="both"/>
      </w:pPr>
      <w:r>
        <w:t>выражать свое отношение, давать оценку предмету, факту, событию;</w:t>
      </w:r>
    </w:p>
    <w:p w:rsidR="00AC19B2" w:rsidRDefault="00AC19B2" w:rsidP="008973C3">
      <w:pPr>
        <w:pStyle w:val="ConsPlusNormal"/>
        <w:numPr>
          <w:ilvl w:val="0"/>
          <w:numId w:val="4"/>
        </w:numPr>
        <w:ind w:left="0" w:firstLine="426"/>
        <w:jc w:val="both"/>
      </w:pPr>
      <w:r>
        <w:t xml:space="preserve">понимать на слух информацию, содержащуюся в высказывании собеседника, тему, главную и дополнительную информацию каждой смысловой части сообщения, отвечать собеседнику, </w:t>
      </w:r>
      <w:r>
        <w:lastRenderedPageBreak/>
        <w:t>используя соответствующие по смыслу слова и словосочетания, инициировать диалог, выражать потребность в общении;</w:t>
      </w:r>
    </w:p>
    <w:p w:rsidR="00AC19B2" w:rsidRDefault="00AC19B2" w:rsidP="008973C3">
      <w:pPr>
        <w:pStyle w:val="ConsPlusNormal"/>
        <w:numPr>
          <w:ilvl w:val="0"/>
          <w:numId w:val="4"/>
        </w:numPr>
        <w:ind w:left="0" w:firstLine="426"/>
        <w:jc w:val="both"/>
      </w:pPr>
      <w:r>
        <w:t>уметь прочитать текст с целью понять общее содержание, определить тему текста и его основную идею, понять как основную, так и дополнительную информацию, содержащуюся в тексте;</w:t>
      </w:r>
    </w:p>
    <w:p w:rsidR="00AC19B2" w:rsidRDefault="00AC19B2" w:rsidP="008973C3">
      <w:pPr>
        <w:pStyle w:val="ConsPlusNormal"/>
        <w:numPr>
          <w:ilvl w:val="0"/>
          <w:numId w:val="4"/>
        </w:numPr>
        <w:ind w:left="0" w:firstLine="426"/>
        <w:jc w:val="both"/>
      </w:pPr>
      <w:r>
        <w:t>уметь заполнять анкеты, бланки и другие документы подобного типа, написать по образцу заявление (о приеме на работу и др.), записку, электронное письмо или сообщение (сообщение в мессенджере, СМС-сообщение);</w:t>
      </w:r>
    </w:p>
    <w:p w:rsidR="00AC19B2" w:rsidRDefault="00AC19B2" w:rsidP="008973C3">
      <w:pPr>
        <w:pStyle w:val="ConsPlusNormal"/>
        <w:numPr>
          <w:ilvl w:val="0"/>
          <w:numId w:val="4"/>
        </w:numPr>
        <w:ind w:left="0" w:firstLine="426"/>
        <w:jc w:val="both"/>
      </w:pPr>
      <w:proofErr w:type="gramStart"/>
      <w:r>
        <w:t>уметь</w:t>
      </w:r>
      <w:proofErr w:type="gramEnd"/>
      <w:r>
        <w:t xml:space="preserve"> самостоятельно создавать связные высказывания в ситуациях, типичных для социально-бытовой, официально-деловой, профессиональной и социально-культурной сфер общения;</w:t>
      </w:r>
    </w:p>
    <w:p w:rsidR="00AC19B2" w:rsidRDefault="00AC19B2" w:rsidP="008973C3">
      <w:pPr>
        <w:pStyle w:val="ConsPlusNormal"/>
        <w:numPr>
          <w:ilvl w:val="0"/>
          <w:numId w:val="4"/>
        </w:numPr>
        <w:ind w:left="0" w:firstLine="426"/>
        <w:jc w:val="both"/>
      </w:pPr>
      <w:r>
        <w:t>уметь реагировать на высказывания собеседника, используя соответствующие по смыслу слова и словосочетания, начинать, поддерживать, завершать диалог, а также выражать в диалоге цель общения;</w:t>
      </w:r>
    </w:p>
    <w:p w:rsidR="00D429AD" w:rsidRDefault="00D429AD" w:rsidP="008973C3">
      <w:pPr>
        <w:pStyle w:val="ConsPlusNormal"/>
        <w:numPr>
          <w:ilvl w:val="0"/>
          <w:numId w:val="4"/>
        </w:numPr>
        <w:ind w:left="0" w:firstLine="426"/>
        <w:jc w:val="both"/>
      </w:pPr>
      <w:bookmarkStart w:id="4" w:name="P85"/>
      <w:bookmarkEnd w:id="4"/>
      <w:r>
        <w:t>знать разные варианты этикетных фраз, способов сообщить информацию, направлять общение и давать оценку, а также правильно употреблять их в общении;</w:t>
      </w:r>
    </w:p>
    <w:p w:rsidR="00D429AD" w:rsidRDefault="00D429AD" w:rsidP="008973C3">
      <w:pPr>
        <w:pStyle w:val="ConsPlusNormal"/>
        <w:numPr>
          <w:ilvl w:val="0"/>
          <w:numId w:val="4"/>
        </w:numPr>
        <w:ind w:left="0" w:firstLine="426"/>
        <w:jc w:val="both"/>
      </w:pPr>
      <w:r>
        <w:t>понимать на слух информацию, содержащуюся в сообщении собеседника, тему, главную и дополнительную информацию;</w:t>
      </w:r>
    </w:p>
    <w:p w:rsidR="00D429AD" w:rsidRDefault="00D429AD" w:rsidP="008973C3">
      <w:pPr>
        <w:pStyle w:val="ConsPlusNormal"/>
        <w:numPr>
          <w:ilvl w:val="0"/>
          <w:numId w:val="4"/>
        </w:numPr>
        <w:ind w:left="0" w:firstLine="426"/>
        <w:jc w:val="both"/>
      </w:pPr>
      <w:r>
        <w:t>понимать на слух содержание всех фраз собеседников, определять цели общения всех участников диалога;</w:t>
      </w:r>
    </w:p>
    <w:p w:rsidR="00D429AD" w:rsidRDefault="00D429AD" w:rsidP="008973C3">
      <w:pPr>
        <w:pStyle w:val="ConsPlusNormal"/>
        <w:numPr>
          <w:ilvl w:val="0"/>
          <w:numId w:val="4"/>
        </w:numPr>
        <w:ind w:left="0" w:firstLine="426"/>
        <w:jc w:val="both"/>
      </w:pPr>
      <w:bookmarkStart w:id="5" w:name="P88"/>
      <w:bookmarkEnd w:id="5"/>
      <w:r>
        <w:t>уметь реагировать на высказывания собеседника, используя соответствующие по смыслу слова и словосочетания, инициировать, поддерживать и завершать диалог, изменять его в соответствии с собственными коммуникативными намерениями и ситуацией общения;</w:t>
      </w:r>
    </w:p>
    <w:p w:rsidR="00D429AD" w:rsidRPr="00AC19B2" w:rsidRDefault="00D429AD" w:rsidP="008973C3">
      <w:pPr>
        <w:pStyle w:val="ConsPlusNormal"/>
        <w:ind w:firstLine="540"/>
        <w:jc w:val="both"/>
        <w:rPr>
          <w:b/>
          <w:u w:val="single"/>
        </w:rPr>
      </w:pPr>
      <w:r w:rsidRPr="00AC19B2">
        <w:rPr>
          <w:b/>
          <w:u w:val="single"/>
        </w:rPr>
        <w:t>б) по истории России знать:</w:t>
      </w:r>
    </w:p>
    <w:p w:rsidR="00D429AD" w:rsidRDefault="00D429AD" w:rsidP="008973C3">
      <w:pPr>
        <w:pStyle w:val="ConsPlusNormal"/>
        <w:numPr>
          <w:ilvl w:val="0"/>
          <w:numId w:val="6"/>
        </w:numPr>
        <w:ind w:left="0" w:firstLine="426"/>
        <w:jc w:val="both"/>
      </w:pPr>
      <w:bookmarkStart w:id="6" w:name="P90"/>
      <w:bookmarkEnd w:id="6"/>
      <w:r>
        <w:t>основные факты и события российской истории в соответствии с исторической хронологией;</w:t>
      </w:r>
    </w:p>
    <w:p w:rsidR="00D429AD" w:rsidRDefault="00D429AD" w:rsidP="008973C3">
      <w:pPr>
        <w:pStyle w:val="ConsPlusNormal"/>
        <w:numPr>
          <w:ilvl w:val="0"/>
          <w:numId w:val="6"/>
        </w:numPr>
        <w:ind w:left="0" w:firstLine="426"/>
        <w:jc w:val="both"/>
      </w:pPr>
      <w:r>
        <w:t>имена выдающихся деятелей Российской империи, Союза Советских Социалистических Республик и Российской Федерации в сфере науки и культуры;</w:t>
      </w:r>
    </w:p>
    <w:p w:rsidR="00D429AD" w:rsidRDefault="00D429AD" w:rsidP="008973C3">
      <w:pPr>
        <w:pStyle w:val="ConsPlusNormal"/>
        <w:numPr>
          <w:ilvl w:val="0"/>
          <w:numId w:val="6"/>
        </w:numPr>
        <w:ind w:left="0" w:firstLine="426"/>
        <w:jc w:val="both"/>
      </w:pPr>
      <w:bookmarkStart w:id="7" w:name="P92"/>
      <w:bookmarkEnd w:id="7"/>
      <w:r>
        <w:t>основные национально-культурные и религиозные традиции российского общества;</w:t>
      </w:r>
    </w:p>
    <w:p w:rsidR="00D429AD" w:rsidRPr="00AC19B2" w:rsidRDefault="00D429AD" w:rsidP="008973C3">
      <w:pPr>
        <w:pStyle w:val="ConsPlusNormal"/>
        <w:ind w:firstLine="540"/>
        <w:jc w:val="both"/>
        <w:rPr>
          <w:b/>
          <w:u w:val="single"/>
        </w:rPr>
      </w:pPr>
      <w:r w:rsidRPr="00AC19B2">
        <w:rPr>
          <w:b/>
          <w:u w:val="single"/>
        </w:rPr>
        <w:t>в) по основам законодательства Российской Федерации знать:</w:t>
      </w:r>
    </w:p>
    <w:p w:rsidR="00D429AD" w:rsidRDefault="00D429AD" w:rsidP="008973C3">
      <w:pPr>
        <w:pStyle w:val="ConsPlusNormal"/>
        <w:numPr>
          <w:ilvl w:val="0"/>
          <w:numId w:val="7"/>
        </w:numPr>
        <w:ind w:left="0" w:firstLine="426"/>
        <w:jc w:val="both"/>
      </w:pPr>
      <w:bookmarkStart w:id="8" w:name="P94"/>
      <w:bookmarkEnd w:id="8"/>
      <w:r>
        <w:t>основы конституционного строя Российской Федерации;</w:t>
      </w:r>
    </w:p>
    <w:p w:rsidR="00D429AD" w:rsidRDefault="00D429AD" w:rsidP="008973C3">
      <w:pPr>
        <w:pStyle w:val="ConsPlusNormal"/>
        <w:numPr>
          <w:ilvl w:val="0"/>
          <w:numId w:val="7"/>
        </w:numPr>
        <w:ind w:left="0" w:firstLine="426"/>
        <w:jc w:val="both"/>
      </w:pPr>
      <w:r>
        <w:t>основные принципы трудового, гражданского и семейного права Российской Федерации;</w:t>
      </w:r>
    </w:p>
    <w:p w:rsidR="00D429AD" w:rsidRDefault="00D429AD" w:rsidP="008973C3">
      <w:pPr>
        <w:pStyle w:val="ConsPlusNormal"/>
        <w:numPr>
          <w:ilvl w:val="0"/>
          <w:numId w:val="7"/>
        </w:numPr>
        <w:ind w:left="0" w:firstLine="426"/>
        <w:jc w:val="both"/>
      </w:pPr>
      <w:r>
        <w:t>правила въезда в Российскую Федерацию и выезда из Российской Федерации, постоянного проживания на территории Российской Федерации;</w:t>
      </w:r>
    </w:p>
    <w:p w:rsidR="00D429AD" w:rsidRDefault="00D429AD" w:rsidP="008973C3">
      <w:pPr>
        <w:pStyle w:val="ConsPlusNormal"/>
        <w:numPr>
          <w:ilvl w:val="0"/>
          <w:numId w:val="7"/>
        </w:numPr>
        <w:ind w:left="0" w:firstLine="426"/>
        <w:jc w:val="both"/>
      </w:pPr>
      <w:r>
        <w:t>сроки постановки на миграционный учет;</w:t>
      </w:r>
    </w:p>
    <w:p w:rsidR="00D429AD" w:rsidRDefault="00D429AD" w:rsidP="008973C3">
      <w:pPr>
        <w:pStyle w:val="ConsPlusNormal"/>
        <w:numPr>
          <w:ilvl w:val="0"/>
          <w:numId w:val="7"/>
        </w:numPr>
        <w:ind w:left="0" w:firstLine="426"/>
        <w:jc w:val="both"/>
      </w:pPr>
      <w:bookmarkStart w:id="9" w:name="P98"/>
      <w:bookmarkEnd w:id="9"/>
      <w:r>
        <w:t>перечень документов, необходимых для законного проживания в Российской Федерации и осуществления трудовой деятельности;</w:t>
      </w:r>
    </w:p>
    <w:p w:rsidR="00D429AD" w:rsidRDefault="00D429AD" w:rsidP="008973C3">
      <w:pPr>
        <w:pStyle w:val="ConsPlusNormal"/>
        <w:numPr>
          <w:ilvl w:val="0"/>
          <w:numId w:val="7"/>
        </w:numPr>
        <w:ind w:left="0" w:firstLine="426"/>
        <w:jc w:val="both"/>
      </w:pPr>
      <w:r>
        <w:t>основания аннулирования вида на жительство в Российской Федерации;</w:t>
      </w:r>
    </w:p>
    <w:p w:rsidR="001D0CA3" w:rsidRDefault="00D429AD" w:rsidP="008973C3">
      <w:pPr>
        <w:pStyle w:val="ConsPlusNormal"/>
        <w:numPr>
          <w:ilvl w:val="0"/>
          <w:numId w:val="7"/>
        </w:numPr>
        <w:ind w:left="0" w:firstLine="426"/>
        <w:jc w:val="both"/>
      </w:pPr>
      <w:proofErr w:type="gramStart"/>
      <w:r>
        <w:t>последствия</w:t>
      </w:r>
      <w:proofErr w:type="gramEnd"/>
      <w:r>
        <w:t xml:space="preserve"> несоблюдения миграционных правил (нежелательность пребывания, депортация, предупреждение, штраф, административное выдворение, </w:t>
      </w:r>
      <w:proofErr w:type="spellStart"/>
      <w:r>
        <w:t>неразрешение</w:t>
      </w:r>
      <w:proofErr w:type="spellEnd"/>
      <w:r>
        <w:t xml:space="preserve"> въезда в Российскую Федерацию).</w:t>
      </w:r>
    </w:p>
    <w:sectPr w:rsidR="001D0CA3" w:rsidSect="00B4376A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468C9"/>
    <w:multiLevelType w:val="hybridMultilevel"/>
    <w:tmpl w:val="553075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C885DCF"/>
    <w:multiLevelType w:val="hybridMultilevel"/>
    <w:tmpl w:val="ECB2F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500A9"/>
    <w:multiLevelType w:val="hybridMultilevel"/>
    <w:tmpl w:val="ED044F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96327D7"/>
    <w:multiLevelType w:val="hybridMultilevel"/>
    <w:tmpl w:val="2C88A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734E5"/>
    <w:multiLevelType w:val="hybridMultilevel"/>
    <w:tmpl w:val="EC60C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FC0070"/>
    <w:multiLevelType w:val="hybridMultilevel"/>
    <w:tmpl w:val="12E428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ED04C0A"/>
    <w:multiLevelType w:val="hybridMultilevel"/>
    <w:tmpl w:val="9EE068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AD"/>
    <w:rsid w:val="001052D3"/>
    <w:rsid w:val="001D0CA3"/>
    <w:rsid w:val="00226671"/>
    <w:rsid w:val="0031743D"/>
    <w:rsid w:val="003B081E"/>
    <w:rsid w:val="003F7C34"/>
    <w:rsid w:val="00507FB0"/>
    <w:rsid w:val="006D0CB9"/>
    <w:rsid w:val="006E6C4C"/>
    <w:rsid w:val="00762DD0"/>
    <w:rsid w:val="008973C3"/>
    <w:rsid w:val="009943E9"/>
    <w:rsid w:val="00AC19B2"/>
    <w:rsid w:val="00B4376A"/>
    <w:rsid w:val="00B761E6"/>
    <w:rsid w:val="00BC6980"/>
    <w:rsid w:val="00D429AD"/>
    <w:rsid w:val="00E47BAA"/>
    <w:rsid w:val="00E93F77"/>
    <w:rsid w:val="00EC4534"/>
    <w:rsid w:val="00EC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2E941-0D45-4E21-8B9B-9B88456D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9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29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29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22667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266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Кокова</dc:creator>
  <cp:lastModifiedBy>Валентина В. Потехина</cp:lastModifiedBy>
  <cp:revision>2</cp:revision>
  <dcterms:created xsi:type="dcterms:W3CDTF">2025-09-02T08:06:00Z</dcterms:created>
  <dcterms:modified xsi:type="dcterms:W3CDTF">2025-09-02T08:06:00Z</dcterms:modified>
</cp:coreProperties>
</file>