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7BD" w:rsidRDefault="007957BD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7957BD" w:rsidRDefault="007957BD">
      <w:pPr>
        <w:pStyle w:val="ConsPlusNormal"/>
        <w:jc w:val="both"/>
        <w:outlineLvl w:val="0"/>
      </w:pPr>
    </w:p>
    <w:p w:rsidR="007957BD" w:rsidRDefault="007957BD">
      <w:pPr>
        <w:pStyle w:val="ConsPlusNormal"/>
        <w:outlineLvl w:val="0"/>
      </w:pPr>
      <w:r>
        <w:t>Зарегистрировано в Минюсте России 18 августа 2021 г. N 64689</w:t>
      </w:r>
    </w:p>
    <w:p w:rsidR="007957BD" w:rsidRDefault="007957B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957BD" w:rsidRDefault="007957BD">
      <w:pPr>
        <w:pStyle w:val="ConsPlusNormal"/>
        <w:jc w:val="both"/>
      </w:pPr>
    </w:p>
    <w:p w:rsidR="007957BD" w:rsidRDefault="007957BD">
      <w:pPr>
        <w:pStyle w:val="ConsPlusTitle"/>
        <w:jc w:val="center"/>
      </w:pPr>
      <w:r>
        <w:t>МИНИСТЕРСТВО ПРОСВЕЩЕНИЯ РОССИЙСКОЙ ФЕДЕРАЦИИ</w:t>
      </w:r>
    </w:p>
    <w:p w:rsidR="007957BD" w:rsidRDefault="007957BD">
      <w:pPr>
        <w:pStyle w:val="ConsPlusTitle"/>
        <w:jc w:val="center"/>
      </w:pPr>
    </w:p>
    <w:p w:rsidR="007957BD" w:rsidRDefault="007957BD">
      <w:pPr>
        <w:pStyle w:val="ConsPlusTitle"/>
        <w:jc w:val="center"/>
      </w:pPr>
      <w:r>
        <w:t>ПРИКАЗ</w:t>
      </w:r>
    </w:p>
    <w:p w:rsidR="007957BD" w:rsidRDefault="007957BD">
      <w:pPr>
        <w:pStyle w:val="ConsPlusTitle"/>
        <w:jc w:val="center"/>
      </w:pPr>
      <w:r>
        <w:t>от 13 июля 2021 г. N 449</w:t>
      </w:r>
    </w:p>
    <w:p w:rsidR="007957BD" w:rsidRDefault="007957BD">
      <w:pPr>
        <w:pStyle w:val="ConsPlusTitle"/>
        <w:jc w:val="center"/>
      </w:pPr>
    </w:p>
    <w:p w:rsidR="007957BD" w:rsidRDefault="007957BD">
      <w:pPr>
        <w:pStyle w:val="ConsPlusTitle"/>
        <w:jc w:val="center"/>
      </w:pPr>
      <w:r>
        <w:t>ОБ УТВЕРЖДЕНИИ</w:t>
      </w:r>
    </w:p>
    <w:p w:rsidR="007957BD" w:rsidRDefault="007957BD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7957BD" w:rsidRDefault="007957BD">
      <w:pPr>
        <w:pStyle w:val="ConsPlusTitle"/>
        <w:jc w:val="center"/>
      </w:pPr>
      <w:r>
        <w:t>СРЕДНЕГО ПРОФЕССИОНАЛЬНОГО ОБРАЗОВАНИЯ ПО СПЕЦИАЛЬНОСТИ</w:t>
      </w:r>
    </w:p>
    <w:p w:rsidR="007957BD" w:rsidRDefault="007957BD">
      <w:pPr>
        <w:pStyle w:val="ConsPlusTitle"/>
        <w:jc w:val="center"/>
      </w:pPr>
      <w:r>
        <w:t>33.02.01 ФАРМАЦИЯ</w:t>
      </w:r>
    </w:p>
    <w:p w:rsidR="007957BD" w:rsidRDefault="007957B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957B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957BD" w:rsidRDefault="007957B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957BD" w:rsidRDefault="007957B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957BD" w:rsidRDefault="007957B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957BD" w:rsidRDefault="007957B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Минпросвещения России от 03.07.2024 N 464)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957BD" w:rsidRDefault="007957BD">
            <w:pPr>
              <w:pStyle w:val="ConsPlusNormal"/>
            </w:pPr>
          </w:p>
        </w:tc>
      </w:tr>
    </w:tbl>
    <w:p w:rsidR="007957BD" w:rsidRDefault="007957BD">
      <w:pPr>
        <w:pStyle w:val="ConsPlusNormal"/>
        <w:jc w:val="both"/>
      </w:pPr>
    </w:p>
    <w:p w:rsidR="007957BD" w:rsidRDefault="007957BD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7">
        <w:r>
          <w:rPr>
            <w:color w:val="0000FF"/>
          </w:rPr>
          <w:t>подпунктом 4.2.30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</w:t>
      </w:r>
      <w:hyperlink r:id="rId8">
        <w:r>
          <w:rPr>
            <w:color w:val="0000FF"/>
          </w:rP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</w:t>
      </w:r>
      <w:proofErr w:type="gramEnd"/>
      <w:r>
        <w:t xml:space="preserve"> (</w:t>
      </w:r>
      <w:proofErr w:type="gramStart"/>
      <w:r>
        <w:t>Собрание законодательства Российской Федерации, 2019, N 16, ст. 1942), приказываю:</w:t>
      </w:r>
      <w:proofErr w:type="gramEnd"/>
    </w:p>
    <w:p w:rsidR="007957BD" w:rsidRDefault="007957BD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6">
        <w:r>
          <w:rPr>
            <w:color w:val="0000FF"/>
          </w:rPr>
          <w:t>стандарт</w:t>
        </w:r>
      </w:hyperlink>
      <w:r>
        <w:t xml:space="preserve"> среднего профессионального образования по специальности 33.02.01 Фармация (далее - стандарт).</w:t>
      </w:r>
    </w:p>
    <w:p w:rsidR="007957BD" w:rsidRDefault="007957BD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7957BD" w:rsidRDefault="007957BD">
      <w:pPr>
        <w:pStyle w:val="ConsPlusNormal"/>
        <w:spacing w:before="220"/>
        <w:ind w:firstLine="540"/>
        <w:jc w:val="both"/>
      </w:pPr>
      <w:r>
        <w:t xml:space="preserve">образовательная организация вправе осуществлять в соответствии со </w:t>
      </w:r>
      <w:hyperlink w:anchor="P36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7957BD" w:rsidRDefault="007957BD">
      <w:pPr>
        <w:pStyle w:val="ConsPlusNormal"/>
        <w:spacing w:before="220"/>
        <w:ind w:firstLine="540"/>
        <w:jc w:val="both"/>
      </w:pPr>
      <w:proofErr w:type="gramStart"/>
      <w:r>
        <w:t xml:space="preserve">прием на обучение в соответствии с федеральным государственным образовательным </w:t>
      </w:r>
      <w:hyperlink r:id="rId9">
        <w:r>
          <w:rPr>
            <w:color w:val="0000FF"/>
          </w:rPr>
          <w:t>стандартом</w:t>
        </w:r>
      </w:hyperlink>
      <w:r>
        <w:t xml:space="preserve"> среднего профессионального образования по специальности </w:t>
      </w:r>
      <w:hyperlink r:id="rId10">
        <w:r>
          <w:rPr>
            <w:color w:val="0000FF"/>
          </w:rPr>
          <w:t>33.02.01</w:t>
        </w:r>
      </w:hyperlink>
      <w:r>
        <w:t xml:space="preserve"> Фармация, утвержденным приказом Министерства образования и науки Российской Федерации от 12 мая 2014 г. N 501 (зарегистрирован Министерством юстиции Российской Федерации 26 июня 2014 г., регистрационный N 32861), с изменениями, внесенными приказами Министерства образования и науки Российской Федерации от 9 апреля 2015 г. N</w:t>
      </w:r>
      <w:proofErr w:type="gramEnd"/>
      <w:r>
        <w:t xml:space="preserve"> 391 (зарегистрирован Министерством юстиции Российской Федерации 14 мая 2015 г., регистрационный N 37276) и от 24 июля 2015 г. N 754 (зарегистрирован Министерством юстиции Российской Федерации 18 августа 2015 г., регистрационный N 38582), прекращается с 31 декабря 2021 года.</w:t>
      </w:r>
    </w:p>
    <w:p w:rsidR="007957BD" w:rsidRDefault="007957BD">
      <w:pPr>
        <w:pStyle w:val="ConsPlusNormal"/>
        <w:jc w:val="both"/>
      </w:pPr>
    </w:p>
    <w:p w:rsidR="007957BD" w:rsidRDefault="007957BD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 Министра</w:t>
      </w:r>
    </w:p>
    <w:p w:rsidR="007957BD" w:rsidRDefault="007957BD">
      <w:pPr>
        <w:pStyle w:val="ConsPlusNormal"/>
        <w:jc w:val="right"/>
      </w:pPr>
      <w:r>
        <w:t>А.А.КОРНЕЕВ</w:t>
      </w:r>
    </w:p>
    <w:p w:rsidR="007957BD" w:rsidRDefault="007957BD">
      <w:pPr>
        <w:pStyle w:val="ConsPlusNormal"/>
        <w:jc w:val="both"/>
      </w:pPr>
    </w:p>
    <w:p w:rsidR="007957BD" w:rsidRDefault="007957BD">
      <w:pPr>
        <w:pStyle w:val="ConsPlusNormal"/>
        <w:jc w:val="both"/>
      </w:pPr>
    </w:p>
    <w:p w:rsidR="007957BD" w:rsidRDefault="007957BD">
      <w:pPr>
        <w:pStyle w:val="ConsPlusNormal"/>
        <w:jc w:val="both"/>
      </w:pPr>
    </w:p>
    <w:p w:rsidR="007957BD" w:rsidRDefault="007957BD">
      <w:pPr>
        <w:pStyle w:val="ConsPlusNormal"/>
        <w:jc w:val="both"/>
      </w:pPr>
    </w:p>
    <w:p w:rsidR="007957BD" w:rsidRDefault="007957BD">
      <w:pPr>
        <w:pStyle w:val="ConsPlusNormal"/>
        <w:jc w:val="both"/>
      </w:pPr>
    </w:p>
    <w:p w:rsidR="007957BD" w:rsidRDefault="007957BD">
      <w:pPr>
        <w:pStyle w:val="ConsPlusNormal"/>
        <w:jc w:val="right"/>
        <w:outlineLvl w:val="0"/>
      </w:pPr>
      <w:r>
        <w:t>Приложение</w:t>
      </w:r>
    </w:p>
    <w:p w:rsidR="007957BD" w:rsidRDefault="007957BD">
      <w:pPr>
        <w:pStyle w:val="ConsPlusNormal"/>
        <w:jc w:val="both"/>
      </w:pPr>
    </w:p>
    <w:p w:rsidR="007957BD" w:rsidRDefault="007957BD">
      <w:pPr>
        <w:pStyle w:val="ConsPlusNormal"/>
        <w:jc w:val="right"/>
      </w:pPr>
      <w:r>
        <w:t>Утвержден</w:t>
      </w:r>
    </w:p>
    <w:p w:rsidR="007957BD" w:rsidRDefault="007957BD">
      <w:pPr>
        <w:pStyle w:val="ConsPlusNormal"/>
        <w:jc w:val="right"/>
      </w:pPr>
      <w:r>
        <w:t>приказом Министерства просвещения</w:t>
      </w:r>
    </w:p>
    <w:p w:rsidR="007957BD" w:rsidRDefault="007957BD">
      <w:pPr>
        <w:pStyle w:val="ConsPlusNormal"/>
        <w:jc w:val="right"/>
      </w:pPr>
      <w:r>
        <w:t>Российской Федерации</w:t>
      </w:r>
    </w:p>
    <w:p w:rsidR="007957BD" w:rsidRDefault="007957BD">
      <w:pPr>
        <w:pStyle w:val="ConsPlusNormal"/>
        <w:jc w:val="right"/>
      </w:pPr>
      <w:r>
        <w:t>от 13 июля 2021 г. N 449</w:t>
      </w:r>
    </w:p>
    <w:p w:rsidR="007957BD" w:rsidRDefault="007957BD">
      <w:pPr>
        <w:pStyle w:val="ConsPlusNormal"/>
        <w:jc w:val="both"/>
      </w:pPr>
    </w:p>
    <w:p w:rsidR="007957BD" w:rsidRDefault="007957BD">
      <w:pPr>
        <w:pStyle w:val="ConsPlusTitle"/>
        <w:jc w:val="center"/>
      </w:pPr>
      <w:bookmarkStart w:id="0" w:name="P36"/>
      <w:bookmarkEnd w:id="0"/>
      <w:r>
        <w:t>ФЕДЕРАЛЬНЫЙ ГОСУДАРСТВЕННЫЙ ОБРАЗОВАТЕЛЬНЫЙ СТАНДАРТ</w:t>
      </w:r>
    </w:p>
    <w:p w:rsidR="007957BD" w:rsidRDefault="007957BD">
      <w:pPr>
        <w:pStyle w:val="ConsPlusTitle"/>
        <w:jc w:val="center"/>
      </w:pPr>
      <w:r>
        <w:t>СРЕДНЕГО ПРОФЕССИОНАЛЬНОГО ОБРАЗОВАНИЯ</w:t>
      </w:r>
    </w:p>
    <w:p w:rsidR="007957BD" w:rsidRDefault="007957BD">
      <w:pPr>
        <w:pStyle w:val="ConsPlusTitle"/>
        <w:jc w:val="center"/>
      </w:pPr>
      <w:r>
        <w:t>ПО СПЕЦИАЛЬНОСТИ 33.02.01 ФАРМАЦИЯ</w:t>
      </w:r>
    </w:p>
    <w:p w:rsidR="007957BD" w:rsidRDefault="007957B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957B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957BD" w:rsidRDefault="007957B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957BD" w:rsidRDefault="007957B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957BD" w:rsidRDefault="007957B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957BD" w:rsidRDefault="007957B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Минпросвещения России от 03.07.2024 N 464)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957BD" w:rsidRDefault="007957BD">
            <w:pPr>
              <w:pStyle w:val="ConsPlusNormal"/>
            </w:pPr>
          </w:p>
        </w:tc>
      </w:tr>
    </w:tbl>
    <w:p w:rsidR="007957BD" w:rsidRDefault="007957BD">
      <w:pPr>
        <w:pStyle w:val="ConsPlusNormal"/>
        <w:jc w:val="both"/>
      </w:pPr>
    </w:p>
    <w:p w:rsidR="007957BD" w:rsidRDefault="007957BD">
      <w:pPr>
        <w:pStyle w:val="ConsPlusTitle"/>
        <w:jc w:val="center"/>
        <w:outlineLvl w:val="1"/>
      </w:pPr>
      <w:r>
        <w:t>I. ОБЩИЕ ПОЛОЖЕНИЯ</w:t>
      </w:r>
    </w:p>
    <w:p w:rsidR="007957BD" w:rsidRDefault="007957BD">
      <w:pPr>
        <w:pStyle w:val="ConsPlusNormal"/>
        <w:jc w:val="both"/>
      </w:pPr>
    </w:p>
    <w:p w:rsidR="007957BD" w:rsidRDefault="007957BD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- программ подготовки специалистов среднего звена по специальности 33.02.01 Фармация (далее соответственно - ФГОС СПО, образовательная программа, специальность).</w:t>
      </w:r>
    </w:p>
    <w:p w:rsidR="007957BD" w:rsidRDefault="007957BD">
      <w:pPr>
        <w:pStyle w:val="ConsPlusNormal"/>
        <w:spacing w:before="220"/>
        <w:ind w:firstLine="540"/>
        <w:jc w:val="both"/>
      </w:pPr>
      <w:r>
        <w:t>1.2. Получение образования по специальности допускается только в профессиональной образовательной организации или образовательной организации высшего образования (далее вместе - образовательная организация).</w:t>
      </w:r>
    </w:p>
    <w:p w:rsidR="007957BD" w:rsidRDefault="007957BD">
      <w:pPr>
        <w:pStyle w:val="ConsPlusNormal"/>
        <w:spacing w:before="220"/>
        <w:ind w:firstLine="540"/>
        <w:jc w:val="both"/>
      </w:pPr>
      <w:r>
        <w:t xml:space="preserve">1.3. </w:t>
      </w:r>
      <w:proofErr w:type="gramStart"/>
      <w:r>
        <w:t>Обучение по образовательной программе в образовательной организации осуществляется в очной и очно-заочной формах обучения.</w:t>
      </w:r>
      <w:proofErr w:type="gramEnd"/>
    </w:p>
    <w:p w:rsidR="007957BD" w:rsidRDefault="007957BD">
      <w:pPr>
        <w:pStyle w:val="ConsPlusNormal"/>
        <w:spacing w:before="220"/>
        <w:ind w:firstLine="540"/>
        <w:jc w:val="both"/>
      </w:pPr>
      <w:r>
        <w:t>1.4. Содержание образования по специальности определяется образовательной программой, разрабатываемой и утверждаемой образовательной организацией самостоятельно в соответствии с ФГОС СПО и с учетом соответствующей примерной образовательной программы, включенной в реестр примерных образовательных программ (далее - ПОП).</w:t>
      </w:r>
    </w:p>
    <w:p w:rsidR="007957BD" w:rsidRDefault="007957B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1.4 в ред. </w:t>
      </w:r>
      <w:hyperlink r:id="rId12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7957BD" w:rsidRDefault="007957BD">
      <w:pPr>
        <w:pStyle w:val="ConsPlusNormal"/>
        <w:spacing w:before="220"/>
        <w:ind w:firstLine="540"/>
        <w:jc w:val="both"/>
      </w:pPr>
      <w:bookmarkStart w:id="1" w:name="P49"/>
      <w:bookmarkEnd w:id="1"/>
      <w:r>
        <w:t xml:space="preserve">1.5. </w:t>
      </w:r>
      <w:proofErr w:type="gramStart"/>
      <w:r>
        <w:t xml:space="preserve">Образовательная организация разрабатывает образовательную программу в соответствии с квалификацией специалиста среднего звена "фармацевт", указанной в </w:t>
      </w:r>
      <w:hyperlink r:id="rId13">
        <w:r>
          <w:rPr>
            <w:color w:val="0000FF"/>
          </w:rPr>
          <w:t>Перечне</w:t>
        </w:r>
      </w:hyperlink>
      <w:r>
        <w:t xml:space="preserve"> специальностей среднего профессионального образования, утвержденном приказом Министерства образования и науки Российской Федерации от 29 октября 2013 г. N 1199 (зарегистрирован Министерством юстиции Российской Федерации 26 декабря 2013 г., регистрационный N 30861), с изменениями, внесенными приказами Министерства образования и науки Российской Федерации от 14 мая</w:t>
      </w:r>
      <w:proofErr w:type="gramEnd"/>
      <w:r>
        <w:t xml:space="preserve"> </w:t>
      </w:r>
      <w:proofErr w:type="gramStart"/>
      <w:r>
        <w:t>2014 г. N 518 (зарегистрирован Министерством юстиции Российской Федерации 28 мая 2014 г., регистрационный N 32461), от 18 ноября 2015 г. N 1350 (зарегистрирован Министерством юстиции Российской Федерации 3 декабря 2015 г., регистрационный N 39955), от 25 ноября 2016 г. N 1477 (зарегистрирован Министерством юстиции Российской Федерации 12 декабря 2016 г., регистрационный N 44662), приказами Министерства просвещения Российской Федерации от</w:t>
      </w:r>
      <w:proofErr w:type="gramEnd"/>
      <w:r>
        <w:t xml:space="preserve"> 3 декабря 2019 г. N 655 (зарегистрирован Министерством юстиции Российской Федерации 21 февраля 2020 г., регистрационный N 57581) и от 20 января 2021 г. N 15 (зарегистрирован Министерством юстиции Российской Федерации 19 февраля 2021 г., регистрационный N 62570).</w:t>
      </w:r>
    </w:p>
    <w:p w:rsidR="007957BD" w:rsidRDefault="007957BD">
      <w:pPr>
        <w:pStyle w:val="ConsPlusNormal"/>
        <w:spacing w:before="220"/>
        <w:ind w:firstLine="540"/>
        <w:jc w:val="both"/>
      </w:pPr>
      <w:r>
        <w:t>1.6. При разработке образовательной программы образовательная организация формирует требования к результатам ее освоения в виде общих и профессиональных компетенций (далее - компетенции), требования к результатам освоения в части профессиональных компетенций формируются на основе профессиональных стандартов (при наличии).</w:t>
      </w:r>
    </w:p>
    <w:p w:rsidR="007957BD" w:rsidRDefault="007957BD">
      <w:pPr>
        <w:pStyle w:val="ConsPlusNormal"/>
        <w:spacing w:before="220"/>
        <w:ind w:firstLine="540"/>
        <w:jc w:val="both"/>
      </w:pPr>
      <w:bookmarkStart w:id="2" w:name="P51"/>
      <w:bookmarkEnd w:id="2"/>
      <w:r>
        <w:lastRenderedPageBreak/>
        <w:t xml:space="preserve">1.7.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</w:t>
      </w:r>
      <w:hyperlink r:id="rId14">
        <w:r>
          <w:rPr>
            <w:color w:val="0000FF"/>
          </w:rPr>
          <w:t>02</w:t>
        </w:r>
      </w:hyperlink>
      <w:r>
        <w:t xml:space="preserve"> Здравоохранение &lt;1&gt;.</w:t>
      </w:r>
    </w:p>
    <w:p w:rsidR="007957BD" w:rsidRDefault="007957B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957BD" w:rsidRDefault="007957BD">
      <w:pPr>
        <w:pStyle w:val="ConsPlusNormal"/>
        <w:spacing w:before="220"/>
        <w:ind w:firstLine="540"/>
        <w:jc w:val="both"/>
      </w:pPr>
      <w:proofErr w:type="gramStart"/>
      <w:r>
        <w:t xml:space="preserve">&lt;1&gt; </w:t>
      </w:r>
      <w:hyperlink r:id="rId15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</w:t>
      </w:r>
      <w:proofErr w:type="gramEnd"/>
      <w:r>
        <w:t xml:space="preserve"> </w:t>
      </w:r>
      <w:proofErr w:type="gramStart"/>
      <w:r>
        <w:t>Российской Федерации 29 марта 2017 г., регистрационный N 46168).</w:t>
      </w:r>
      <w:proofErr w:type="gramEnd"/>
    </w:p>
    <w:p w:rsidR="007957BD" w:rsidRDefault="007957BD">
      <w:pPr>
        <w:pStyle w:val="ConsPlusNormal"/>
        <w:jc w:val="both"/>
      </w:pPr>
    </w:p>
    <w:p w:rsidR="007957BD" w:rsidRDefault="007957BD">
      <w:pPr>
        <w:pStyle w:val="ConsPlusNormal"/>
        <w:ind w:firstLine="540"/>
        <w:jc w:val="both"/>
      </w:pPr>
      <w:r>
        <w:t xml:space="preserve">1.8. Образовательная программа, реализуемая на базе основного общего образования, разрабатывается образовательной организацией на основе требований федерального государственного образовательного </w:t>
      </w:r>
      <w:hyperlink r:id="rId16">
        <w:r>
          <w:rPr>
            <w:color w:val="0000FF"/>
          </w:rPr>
          <w:t>стандарта</w:t>
        </w:r>
      </w:hyperlink>
      <w:r>
        <w:t xml:space="preserve"> среднего общего образования, ФГОС СПО и положений федеральной основной общеобразовательной программы среднего общего образования с учетом получаемой специальности &lt;1(1)&gt;.</w:t>
      </w:r>
    </w:p>
    <w:p w:rsidR="007957BD" w:rsidRDefault="007957BD">
      <w:pPr>
        <w:pStyle w:val="ConsPlusNormal"/>
        <w:jc w:val="both"/>
      </w:pPr>
      <w:r>
        <w:t xml:space="preserve">(п. 1.8 в ред. </w:t>
      </w:r>
      <w:hyperlink r:id="rId17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7957BD" w:rsidRDefault="007957BD">
      <w:pPr>
        <w:pStyle w:val="ConsPlusNormal"/>
        <w:spacing w:before="220"/>
        <w:ind w:firstLine="540"/>
        <w:jc w:val="both"/>
      </w:pPr>
      <w:proofErr w:type="gramStart"/>
      <w:r>
        <w:t>--------------------------------</w:t>
      </w:r>
      <w:proofErr w:type="gramEnd"/>
    </w:p>
    <w:p w:rsidR="007957BD" w:rsidRDefault="007957BD">
      <w:pPr>
        <w:pStyle w:val="ConsPlusNormal"/>
        <w:spacing w:before="220"/>
        <w:ind w:firstLine="540"/>
        <w:jc w:val="both"/>
      </w:pPr>
      <w:proofErr w:type="gramStart"/>
      <w:r>
        <w:t xml:space="preserve">&lt;1(1)&gt; Федеральный государственный образовательный </w:t>
      </w:r>
      <w:hyperlink r:id="rId18">
        <w:r>
          <w:rPr>
            <w:color w:val="0000FF"/>
          </w:rPr>
          <w:t>стандарт</w:t>
        </w:r>
      </w:hyperlink>
      <w:r>
        <w:t xml:space="preserve"> среднего общего образования, утвержденный приказом Министерства образования и науки Российской Федерации от 17 мая 2012 г. N 413 (зарегистрирован Министерством юстиции Российской Федерации 7 июня 2012 г., регистрационный N 24480), с изменениями, внесенными приказами Министерства образования и науки Российской Федерации от 29 декабря 2014 г. N 1645 (зарегистрирован Министерством юстиции Российской Федерации 9 февраля</w:t>
      </w:r>
      <w:proofErr w:type="gramEnd"/>
      <w:r>
        <w:t xml:space="preserve"> </w:t>
      </w:r>
      <w:proofErr w:type="gramStart"/>
      <w:r>
        <w:t>2015 г., регистрационный N 35953), от 31 декабря 2015 г. N 1578 (зарегистрирован Министерством юстиции Российской Федерации 9 февраля 2016 г., регистрационный N 41020), от 29 июня 2017 г. N 613 (зарегистрирован Министерством юстиции Российской Федерации 26 июля 2017 г., регистрационный N 47532), приказами Министерства просвещения Российской Федерации от 24 сентября 2020 г. N 519 (зарегистрирован Министерством юстиции Российской Федерации</w:t>
      </w:r>
      <w:proofErr w:type="gramEnd"/>
      <w:r>
        <w:t xml:space="preserve"> </w:t>
      </w:r>
      <w:proofErr w:type="gramStart"/>
      <w:r>
        <w:t>23 декабря 2020 г., регистрационный N 61749), от 11 декабря 2020 г. N 712 (зарегистрирован Министерством юстиции Российской Федерации 25 декабря 2020 г., регистрационный N 61828), от 12 августа 2022 г. N 732 (зарегистрирован Министерством юстиции Российской Федерации 12 сентября 2022 г., регистрационный N 70034) и от 27 декабря 2023 г. N 1028 (зарегистрирован Министерством юстиции Российской Федерации 2 февраля</w:t>
      </w:r>
      <w:proofErr w:type="gramEnd"/>
      <w:r>
        <w:t xml:space="preserve"> </w:t>
      </w:r>
      <w:proofErr w:type="gramStart"/>
      <w:r>
        <w:t>2024 г., регистрационный N 77121).</w:t>
      </w:r>
      <w:proofErr w:type="gramEnd"/>
    </w:p>
    <w:p w:rsidR="007957BD" w:rsidRDefault="007957BD">
      <w:pPr>
        <w:pStyle w:val="ConsPlusNormal"/>
        <w:jc w:val="both"/>
      </w:pPr>
      <w:r>
        <w:t xml:space="preserve">(сноска введена </w:t>
      </w:r>
      <w:hyperlink r:id="rId19">
        <w:r>
          <w:rPr>
            <w:color w:val="0000FF"/>
          </w:rPr>
          <w:t>Приказом</w:t>
        </w:r>
      </w:hyperlink>
      <w:r>
        <w:t xml:space="preserve"> Минпросвещения России от 03.07.2024 N 464)</w:t>
      </w:r>
    </w:p>
    <w:p w:rsidR="007957BD" w:rsidRDefault="007957BD">
      <w:pPr>
        <w:pStyle w:val="ConsPlusNormal"/>
        <w:ind w:firstLine="540"/>
        <w:jc w:val="both"/>
      </w:pPr>
    </w:p>
    <w:p w:rsidR="007957BD" w:rsidRDefault="007957BD">
      <w:pPr>
        <w:pStyle w:val="ConsPlusNormal"/>
        <w:ind w:firstLine="540"/>
        <w:jc w:val="both"/>
      </w:pPr>
      <w:r>
        <w:t>1.9.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технологии.</w:t>
      </w:r>
    </w:p>
    <w:p w:rsidR="007957BD" w:rsidRDefault="007957BD">
      <w:pPr>
        <w:pStyle w:val="ConsPlusNormal"/>
        <w:spacing w:before="220"/>
        <w:ind w:firstLine="540"/>
        <w:jc w:val="both"/>
      </w:pPr>
      <w:r>
        <w:t>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7957BD" w:rsidRDefault="007957BD">
      <w:pPr>
        <w:pStyle w:val="ConsPlusNormal"/>
        <w:spacing w:before="220"/>
        <w:ind w:firstLine="540"/>
        <w:jc w:val="both"/>
      </w:pPr>
      <w:r>
        <w:t>1.10. Реализация образовательной программы осуществляется образовательной организацией как самостоятельно, так и посредством сетевой формы.</w:t>
      </w:r>
    </w:p>
    <w:p w:rsidR="007957BD" w:rsidRDefault="007957BD">
      <w:pPr>
        <w:pStyle w:val="ConsPlusNormal"/>
        <w:spacing w:before="220"/>
        <w:ind w:firstLine="540"/>
        <w:jc w:val="both"/>
      </w:pPr>
      <w:r>
        <w:t>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 w:rsidR="007957BD" w:rsidRDefault="007957BD">
      <w:pPr>
        <w:pStyle w:val="ConsPlusNormal"/>
        <w:spacing w:before="220"/>
        <w:ind w:firstLine="540"/>
        <w:jc w:val="both"/>
      </w:pPr>
      <w:r>
        <w:t xml:space="preserve">1.11. Воспитание </w:t>
      </w:r>
      <w:proofErr w:type="gramStart"/>
      <w:r>
        <w:t>обучающихся</w:t>
      </w:r>
      <w:proofErr w:type="gramEnd"/>
      <w:r>
        <w:t xml:space="preserve"> при освоении ими образовательной программы </w:t>
      </w:r>
      <w:r>
        <w:lastRenderedPageBreak/>
        <w:t>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ПООП примерной рабочей программы воспитания и примерного календарного плана воспитательной работы &lt;2(1)&gt;.</w:t>
      </w:r>
    </w:p>
    <w:p w:rsidR="007957BD" w:rsidRDefault="007957BD">
      <w:pPr>
        <w:pStyle w:val="ConsPlusNormal"/>
        <w:jc w:val="both"/>
      </w:pPr>
      <w:r>
        <w:t xml:space="preserve">(п. 1.11 в ред. </w:t>
      </w:r>
      <w:hyperlink r:id="rId20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7957BD" w:rsidRDefault="007957B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957BD" w:rsidRDefault="007957BD">
      <w:pPr>
        <w:pStyle w:val="ConsPlusNormal"/>
        <w:spacing w:before="220"/>
        <w:ind w:firstLine="540"/>
        <w:jc w:val="both"/>
      </w:pPr>
      <w:r>
        <w:t xml:space="preserve">&lt;2(1)&gt; </w:t>
      </w:r>
      <w:hyperlink r:id="rId21">
        <w:r>
          <w:rPr>
            <w:color w:val="0000FF"/>
          </w:rPr>
          <w:t>Часть 2 статьи 12</w:t>
        </w:r>
      </w:hyperlink>
      <w:r>
        <w:t xml:space="preserve"> Федерального закона от 29 декабря 2012 г. N 273-ФЗ "Об образовании в Российской Федерации".</w:t>
      </w:r>
    </w:p>
    <w:p w:rsidR="007957BD" w:rsidRDefault="007957BD">
      <w:pPr>
        <w:pStyle w:val="ConsPlusNormal"/>
        <w:jc w:val="both"/>
      </w:pPr>
      <w:r>
        <w:t xml:space="preserve">(сноска введена </w:t>
      </w:r>
      <w:hyperlink r:id="rId22">
        <w:r>
          <w:rPr>
            <w:color w:val="0000FF"/>
          </w:rPr>
          <w:t>Приказом</w:t>
        </w:r>
      </w:hyperlink>
      <w:r>
        <w:t xml:space="preserve"> Минпросвещения России от 03.07.2024 N 464)</w:t>
      </w:r>
    </w:p>
    <w:p w:rsidR="007957BD" w:rsidRDefault="007957BD">
      <w:pPr>
        <w:pStyle w:val="ConsPlusNormal"/>
        <w:ind w:firstLine="540"/>
        <w:jc w:val="both"/>
      </w:pPr>
    </w:p>
    <w:p w:rsidR="007957BD" w:rsidRDefault="007957BD">
      <w:pPr>
        <w:pStyle w:val="ConsPlusNormal"/>
        <w:ind w:firstLine="540"/>
        <w:jc w:val="both"/>
      </w:pPr>
      <w:r>
        <w:t>1.12. Образовательная программа реализуется на государственном языке Российской Федерации, если иное не определено локальным нормативным актом образовательной организации &lt;2&gt;.</w:t>
      </w:r>
    </w:p>
    <w:p w:rsidR="007957BD" w:rsidRDefault="007957B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957BD" w:rsidRDefault="007957BD">
      <w:pPr>
        <w:pStyle w:val="ConsPlusNormal"/>
        <w:spacing w:before="220"/>
        <w:ind w:firstLine="540"/>
        <w:jc w:val="both"/>
      </w:pPr>
      <w:r>
        <w:t xml:space="preserve">&lt;2&gt; </w:t>
      </w:r>
      <w:hyperlink r:id="rId23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:rsidR="007957BD" w:rsidRDefault="007957BD">
      <w:pPr>
        <w:pStyle w:val="ConsPlusNormal"/>
        <w:jc w:val="both"/>
      </w:pPr>
    </w:p>
    <w:p w:rsidR="007957BD" w:rsidRDefault="007957BD">
      <w:pPr>
        <w:pStyle w:val="ConsPlusNormal"/>
        <w:ind w:firstLine="540"/>
        <w:jc w:val="both"/>
      </w:pPr>
      <w:r>
        <w:t>1.13. Срок получения образования по образовательной программе в очной форме обучения вне зависимости от применяемых образовательных технологий, составляет:</w:t>
      </w:r>
    </w:p>
    <w:p w:rsidR="007957BD" w:rsidRDefault="007957BD">
      <w:pPr>
        <w:pStyle w:val="ConsPlusNormal"/>
        <w:spacing w:before="220"/>
        <w:ind w:firstLine="540"/>
        <w:jc w:val="both"/>
      </w:pPr>
      <w:r>
        <w:t>на базе основного общего образования - 2 года 10 месяцев;</w:t>
      </w:r>
    </w:p>
    <w:p w:rsidR="007957BD" w:rsidRDefault="007957BD">
      <w:pPr>
        <w:pStyle w:val="ConsPlusNormal"/>
        <w:spacing w:before="220"/>
        <w:ind w:firstLine="540"/>
        <w:jc w:val="both"/>
      </w:pPr>
      <w:r>
        <w:t>на базе среднего общего образования - 1 год 10 месяцев.</w:t>
      </w:r>
    </w:p>
    <w:p w:rsidR="007957BD" w:rsidRDefault="007957BD">
      <w:pPr>
        <w:pStyle w:val="ConsPlusNormal"/>
        <w:spacing w:before="220"/>
        <w:ind w:firstLine="540"/>
        <w:jc w:val="both"/>
      </w:pPr>
      <w:r>
        <w:t>Срок получения образования по образовательной программе в очно-заочной форме обучения, вне зависимости от применяемых образовательных технологий, увеличивается по сравнению со сроком получения образования в очной форме обучения:</w:t>
      </w:r>
    </w:p>
    <w:p w:rsidR="007957BD" w:rsidRDefault="007957BD">
      <w:pPr>
        <w:pStyle w:val="ConsPlusNormal"/>
        <w:spacing w:before="220"/>
        <w:ind w:firstLine="540"/>
        <w:jc w:val="both"/>
      </w:pPr>
      <w:r>
        <w:t>не более чем на 1,5 года при получении образования на базе основного общего образования;</w:t>
      </w:r>
    </w:p>
    <w:p w:rsidR="007957BD" w:rsidRDefault="007957BD">
      <w:pPr>
        <w:pStyle w:val="ConsPlusNormal"/>
        <w:spacing w:before="220"/>
        <w:ind w:firstLine="540"/>
        <w:jc w:val="both"/>
      </w:pPr>
      <w:r>
        <w:t>не более чем на 1 год при получении образования на базе среднего общего образования.</w:t>
      </w:r>
    </w:p>
    <w:p w:rsidR="007957BD" w:rsidRDefault="007957BD">
      <w:pPr>
        <w:pStyle w:val="ConsPlusNormal"/>
        <w:spacing w:before="220"/>
        <w:ind w:firstLine="540"/>
        <w:jc w:val="both"/>
      </w:pPr>
      <w:proofErr w:type="gramStart"/>
      <w:r>
        <w:t>При обучении по индивидуальному учебному плану срок получения образования по образовательной программе вне зависимости от формы</w:t>
      </w:r>
      <w:proofErr w:type="gramEnd"/>
      <w:r>
        <w:t xml:space="preserve"> обучения составляет не более срока получения образования, установленного для соответствующей формы обучения. При </w:t>
      </w:r>
      <w:proofErr w:type="gramStart"/>
      <w:r>
        <w:t>обучении</w:t>
      </w:r>
      <w:proofErr w:type="gramEnd"/>
      <w:r>
        <w:t xml:space="preserve">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один год по сравнению со сроком получения образования для соответствующей формы обучения.</w:t>
      </w:r>
    </w:p>
    <w:p w:rsidR="007957BD" w:rsidRDefault="007957BD">
      <w:pPr>
        <w:pStyle w:val="ConsPlusNormal"/>
        <w:spacing w:before="220"/>
        <w:ind w:firstLine="540"/>
        <w:jc w:val="both"/>
      </w:pPr>
      <w:r>
        <w:t>Конкретный срок получения образования и объем образовательной программы, реализуемый за один учебный год, в очно-заочной форме обучения, по индивидуальному учебному плану, в том числе при ускоренном обучении, определяются образовательной организацией самостоятельно в пределах сроков, установленных настоящим пунктом.</w:t>
      </w:r>
    </w:p>
    <w:p w:rsidR="007957BD" w:rsidRDefault="007957BD">
      <w:pPr>
        <w:pStyle w:val="ConsPlusNormal"/>
        <w:jc w:val="both"/>
      </w:pPr>
    </w:p>
    <w:p w:rsidR="007957BD" w:rsidRDefault="007957BD">
      <w:pPr>
        <w:pStyle w:val="ConsPlusTitle"/>
        <w:jc w:val="center"/>
        <w:outlineLvl w:val="1"/>
      </w:pPr>
      <w:r>
        <w:t>II. ТРЕБОВАНИЯ К СТРУКТУРЕ ОБРАЗОВАТЕЛЬНОЙ ПРОГРАММЫ</w:t>
      </w:r>
    </w:p>
    <w:p w:rsidR="007957BD" w:rsidRDefault="007957BD">
      <w:pPr>
        <w:pStyle w:val="ConsPlusNormal"/>
        <w:jc w:val="both"/>
      </w:pPr>
    </w:p>
    <w:p w:rsidR="007957BD" w:rsidRDefault="007957BD">
      <w:pPr>
        <w:pStyle w:val="ConsPlusNormal"/>
        <w:ind w:firstLine="540"/>
        <w:jc w:val="both"/>
      </w:pPr>
      <w:r>
        <w:t>2.1. Структура образовательной программы включает обязательную часть и часть, формируемую участниками образовательных отношений (вариативную часть).</w:t>
      </w:r>
    </w:p>
    <w:p w:rsidR="007957BD" w:rsidRDefault="007957BD">
      <w:pPr>
        <w:pStyle w:val="ConsPlusNormal"/>
        <w:spacing w:before="220"/>
        <w:ind w:firstLine="540"/>
        <w:jc w:val="both"/>
      </w:pPr>
      <w:r>
        <w:t xml:space="preserve">Обязательная часть образовательной программы направлена на формирование общих и </w:t>
      </w:r>
      <w:r>
        <w:lastRenderedPageBreak/>
        <w:t xml:space="preserve">профессиональных компетенций, предусмотренных </w:t>
      </w:r>
      <w:hyperlink w:anchor="P141">
        <w:r>
          <w:rPr>
            <w:color w:val="0000FF"/>
          </w:rPr>
          <w:t>главой III</w:t>
        </w:r>
      </w:hyperlink>
      <w:r>
        <w:t xml:space="preserve"> ФГОС СПО, и должна составлять не более 70 процентов от общего объема времени, отведенного на ее освоение, без учета объема времени на государственную итоговую аттестацию.</w:t>
      </w:r>
    </w:p>
    <w:p w:rsidR="007957BD" w:rsidRDefault="007957BD">
      <w:pPr>
        <w:pStyle w:val="ConsPlusNormal"/>
        <w:spacing w:before="220"/>
        <w:ind w:firstLine="540"/>
        <w:jc w:val="both"/>
      </w:pPr>
      <w:r>
        <w:t>Вариативная часть образовательной программы дает возможность расширения основног</w:t>
      </w:r>
      <w:proofErr w:type="gramStart"/>
      <w:r>
        <w:t>о(</w:t>
      </w:r>
      <w:proofErr w:type="gramEnd"/>
      <w:r>
        <w:t xml:space="preserve">-ых) вида(-ов) деятельности, к которым должен быть готов выпускник, освоивший образовательную программу, согласно квалификации, указанной в </w:t>
      </w:r>
      <w:hyperlink w:anchor="P49">
        <w:r>
          <w:rPr>
            <w:color w:val="0000FF"/>
          </w:rPr>
          <w:t>пункте 1.5</w:t>
        </w:r>
      </w:hyperlink>
      <w:r>
        <w:t xml:space="preserve"> ФГОС СПО (далее - основные виды деятельности), углубления подготовки обучающегося, а также получения дополнительных компетенций, необходимых для обеспечения конкурентоспособности выпускника в соответствии с запросами регионального рынка труда.</w:t>
      </w:r>
    </w:p>
    <w:p w:rsidR="007957BD" w:rsidRDefault="007957BD">
      <w:pPr>
        <w:pStyle w:val="ConsPlusNormal"/>
        <w:spacing w:before="220"/>
        <w:ind w:firstLine="540"/>
        <w:jc w:val="both"/>
      </w:pPr>
      <w:r>
        <w:t>Конкретное соотношение объемов обязательной части и вариативной части образовательной программы образовательная организация определяет самостоятельно в соответствии с требованиями настоящего пункта, а также с учетом ПОП.</w:t>
      </w:r>
    </w:p>
    <w:p w:rsidR="007957BD" w:rsidRDefault="007957BD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7957BD" w:rsidRDefault="007957BD">
      <w:pPr>
        <w:pStyle w:val="ConsPlusNormal"/>
        <w:spacing w:before="220"/>
        <w:ind w:firstLine="540"/>
        <w:jc w:val="both"/>
      </w:pPr>
      <w:r>
        <w:t>2.2. Образовательная программа имеет следующую структуру:</w:t>
      </w:r>
    </w:p>
    <w:p w:rsidR="007957BD" w:rsidRDefault="007957BD">
      <w:pPr>
        <w:pStyle w:val="ConsPlusNormal"/>
        <w:spacing w:before="220"/>
        <w:ind w:firstLine="540"/>
        <w:jc w:val="both"/>
      </w:pPr>
      <w:r>
        <w:t>общий гуманитарный и социально-экономический цикл;</w:t>
      </w:r>
    </w:p>
    <w:p w:rsidR="007957BD" w:rsidRDefault="007957BD">
      <w:pPr>
        <w:pStyle w:val="ConsPlusNormal"/>
        <w:spacing w:before="220"/>
        <w:ind w:firstLine="540"/>
        <w:jc w:val="both"/>
      </w:pPr>
      <w:r>
        <w:t>математический и общий естественнонаучный цикл;</w:t>
      </w:r>
    </w:p>
    <w:p w:rsidR="007957BD" w:rsidRDefault="007957BD">
      <w:pPr>
        <w:pStyle w:val="ConsPlusNormal"/>
        <w:spacing w:before="220"/>
        <w:ind w:firstLine="540"/>
        <w:jc w:val="both"/>
      </w:pPr>
      <w:r>
        <w:t>общепрофессиональный цикл;</w:t>
      </w:r>
    </w:p>
    <w:p w:rsidR="007957BD" w:rsidRDefault="007957BD">
      <w:pPr>
        <w:pStyle w:val="ConsPlusNormal"/>
        <w:spacing w:before="220"/>
        <w:ind w:firstLine="540"/>
        <w:jc w:val="both"/>
      </w:pPr>
      <w:r>
        <w:t>профессиональный цикл;</w:t>
      </w:r>
    </w:p>
    <w:p w:rsidR="007957BD" w:rsidRDefault="007957BD">
      <w:pPr>
        <w:pStyle w:val="ConsPlusNormal"/>
        <w:spacing w:before="220"/>
        <w:ind w:firstLine="540"/>
        <w:jc w:val="both"/>
      </w:pPr>
      <w:r>
        <w:t xml:space="preserve">государственная итоговая аттестация, которая завершается присвоением квалификации специалиста среднего звена, указанной в </w:t>
      </w:r>
      <w:hyperlink w:anchor="P49">
        <w:r>
          <w:rPr>
            <w:color w:val="0000FF"/>
          </w:rPr>
          <w:t>пункте 1.5</w:t>
        </w:r>
      </w:hyperlink>
      <w:r>
        <w:t xml:space="preserve"> ФГОС СПО.</w:t>
      </w:r>
    </w:p>
    <w:p w:rsidR="007957BD" w:rsidRDefault="007957BD">
      <w:pPr>
        <w:pStyle w:val="ConsPlusNormal"/>
        <w:jc w:val="both"/>
      </w:pPr>
    </w:p>
    <w:p w:rsidR="007957BD" w:rsidRDefault="007957BD">
      <w:pPr>
        <w:pStyle w:val="ConsPlusNormal"/>
        <w:jc w:val="right"/>
      </w:pPr>
      <w:r>
        <w:t>Таблица</w:t>
      </w:r>
    </w:p>
    <w:p w:rsidR="007957BD" w:rsidRDefault="007957BD">
      <w:pPr>
        <w:pStyle w:val="ConsPlusNormal"/>
        <w:jc w:val="both"/>
      </w:pPr>
    </w:p>
    <w:p w:rsidR="007957BD" w:rsidRDefault="007957BD">
      <w:pPr>
        <w:pStyle w:val="ConsPlusNormal"/>
        <w:jc w:val="center"/>
      </w:pPr>
      <w:bookmarkStart w:id="3" w:name="P100"/>
      <w:bookmarkEnd w:id="3"/>
      <w:r>
        <w:t>Структура и объем образовательной программы</w:t>
      </w:r>
    </w:p>
    <w:p w:rsidR="007957BD" w:rsidRDefault="007957B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32"/>
        <w:gridCol w:w="4138"/>
      </w:tblGrid>
      <w:tr w:rsidR="007957BD">
        <w:tc>
          <w:tcPr>
            <w:tcW w:w="4932" w:type="dxa"/>
          </w:tcPr>
          <w:p w:rsidR="007957BD" w:rsidRDefault="007957BD">
            <w:pPr>
              <w:pStyle w:val="ConsPlusNormal"/>
              <w:jc w:val="center"/>
            </w:pPr>
            <w:r>
              <w:t>Структура образовательной программы</w:t>
            </w:r>
          </w:p>
        </w:tc>
        <w:tc>
          <w:tcPr>
            <w:tcW w:w="4138" w:type="dxa"/>
          </w:tcPr>
          <w:p w:rsidR="007957BD" w:rsidRDefault="007957BD">
            <w:pPr>
              <w:pStyle w:val="ConsPlusNormal"/>
              <w:jc w:val="center"/>
            </w:pPr>
            <w:r>
              <w:t>Объем образовательной программы в академических часах</w:t>
            </w:r>
          </w:p>
        </w:tc>
      </w:tr>
      <w:tr w:rsidR="007957BD">
        <w:tc>
          <w:tcPr>
            <w:tcW w:w="4932" w:type="dxa"/>
          </w:tcPr>
          <w:p w:rsidR="007957BD" w:rsidRDefault="007957BD">
            <w:pPr>
              <w:pStyle w:val="ConsPlusNormal"/>
            </w:pPr>
            <w:r>
              <w:t>Общий гуманитарный и социально-экономический цикл</w:t>
            </w:r>
          </w:p>
        </w:tc>
        <w:tc>
          <w:tcPr>
            <w:tcW w:w="4138" w:type="dxa"/>
          </w:tcPr>
          <w:p w:rsidR="007957BD" w:rsidRDefault="007957BD">
            <w:pPr>
              <w:pStyle w:val="ConsPlusNormal"/>
              <w:jc w:val="center"/>
            </w:pPr>
            <w:r>
              <w:t>не менее 324</w:t>
            </w:r>
          </w:p>
        </w:tc>
      </w:tr>
      <w:tr w:rsidR="007957BD">
        <w:tc>
          <w:tcPr>
            <w:tcW w:w="4932" w:type="dxa"/>
          </w:tcPr>
          <w:p w:rsidR="007957BD" w:rsidRDefault="007957BD">
            <w:pPr>
              <w:pStyle w:val="ConsPlusNormal"/>
            </w:pPr>
            <w:r>
              <w:t>Математический и общий естественнонаучный цикл</w:t>
            </w:r>
          </w:p>
        </w:tc>
        <w:tc>
          <w:tcPr>
            <w:tcW w:w="4138" w:type="dxa"/>
          </w:tcPr>
          <w:p w:rsidR="007957BD" w:rsidRDefault="007957BD">
            <w:pPr>
              <w:pStyle w:val="ConsPlusNormal"/>
              <w:jc w:val="center"/>
            </w:pPr>
            <w:r>
              <w:t>не менее 108</w:t>
            </w:r>
          </w:p>
        </w:tc>
      </w:tr>
      <w:tr w:rsidR="007957BD">
        <w:tc>
          <w:tcPr>
            <w:tcW w:w="4932" w:type="dxa"/>
          </w:tcPr>
          <w:p w:rsidR="007957BD" w:rsidRDefault="007957BD">
            <w:pPr>
              <w:pStyle w:val="ConsPlusNormal"/>
            </w:pPr>
            <w:r>
              <w:t>Общепрофессиональный цикл</w:t>
            </w:r>
          </w:p>
        </w:tc>
        <w:tc>
          <w:tcPr>
            <w:tcW w:w="4138" w:type="dxa"/>
          </w:tcPr>
          <w:p w:rsidR="007957BD" w:rsidRDefault="007957BD">
            <w:pPr>
              <w:pStyle w:val="ConsPlusNormal"/>
              <w:jc w:val="center"/>
            </w:pPr>
            <w:r>
              <w:t>не менее 468</w:t>
            </w:r>
          </w:p>
        </w:tc>
      </w:tr>
      <w:tr w:rsidR="007957BD">
        <w:tc>
          <w:tcPr>
            <w:tcW w:w="4932" w:type="dxa"/>
          </w:tcPr>
          <w:p w:rsidR="007957BD" w:rsidRDefault="007957BD">
            <w:pPr>
              <w:pStyle w:val="ConsPlusNormal"/>
            </w:pPr>
            <w:r>
              <w:t>Профессиональный цикл</w:t>
            </w:r>
          </w:p>
        </w:tc>
        <w:tc>
          <w:tcPr>
            <w:tcW w:w="4138" w:type="dxa"/>
          </w:tcPr>
          <w:p w:rsidR="007957BD" w:rsidRDefault="007957BD">
            <w:pPr>
              <w:pStyle w:val="ConsPlusNormal"/>
              <w:jc w:val="center"/>
            </w:pPr>
            <w:r>
              <w:t>не менее 1116</w:t>
            </w:r>
          </w:p>
        </w:tc>
      </w:tr>
      <w:tr w:rsidR="007957BD">
        <w:tc>
          <w:tcPr>
            <w:tcW w:w="4932" w:type="dxa"/>
          </w:tcPr>
          <w:p w:rsidR="007957BD" w:rsidRDefault="007957BD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4138" w:type="dxa"/>
          </w:tcPr>
          <w:p w:rsidR="007957BD" w:rsidRDefault="007957BD">
            <w:pPr>
              <w:pStyle w:val="ConsPlusNormal"/>
              <w:jc w:val="center"/>
            </w:pPr>
            <w:r>
              <w:t>108</w:t>
            </w:r>
          </w:p>
        </w:tc>
      </w:tr>
      <w:tr w:rsidR="007957BD">
        <w:tc>
          <w:tcPr>
            <w:tcW w:w="9070" w:type="dxa"/>
            <w:gridSpan w:val="2"/>
          </w:tcPr>
          <w:p w:rsidR="007957BD" w:rsidRDefault="007957BD">
            <w:pPr>
              <w:pStyle w:val="ConsPlusNormal"/>
              <w:jc w:val="center"/>
            </w:pPr>
            <w:r>
              <w:t>Общий объем образовательной программы:</w:t>
            </w:r>
          </w:p>
        </w:tc>
      </w:tr>
      <w:tr w:rsidR="007957BD">
        <w:tc>
          <w:tcPr>
            <w:tcW w:w="4932" w:type="dxa"/>
          </w:tcPr>
          <w:p w:rsidR="007957BD" w:rsidRDefault="007957BD">
            <w:pPr>
              <w:pStyle w:val="ConsPlusNormal"/>
            </w:pPr>
            <w:r>
              <w:t>на базе среднего общего образования</w:t>
            </w:r>
          </w:p>
        </w:tc>
        <w:tc>
          <w:tcPr>
            <w:tcW w:w="4138" w:type="dxa"/>
          </w:tcPr>
          <w:p w:rsidR="007957BD" w:rsidRDefault="007957BD">
            <w:pPr>
              <w:pStyle w:val="ConsPlusNormal"/>
              <w:jc w:val="center"/>
            </w:pPr>
            <w:r>
              <w:t>2952</w:t>
            </w:r>
          </w:p>
        </w:tc>
      </w:tr>
      <w:tr w:rsidR="007957BD">
        <w:tblPrEx>
          <w:tblBorders>
            <w:insideH w:val="nil"/>
          </w:tblBorders>
        </w:tblPrEx>
        <w:tc>
          <w:tcPr>
            <w:tcW w:w="4932" w:type="dxa"/>
            <w:tcBorders>
              <w:bottom w:val="nil"/>
            </w:tcBorders>
          </w:tcPr>
          <w:p w:rsidR="007957BD" w:rsidRDefault="007957BD">
            <w:pPr>
              <w:pStyle w:val="ConsPlusNormal"/>
            </w:pPr>
            <w:r>
              <w:t xml:space="preserve">на базе основного общего образования, включая получение среднего общего образования на основе требований федерального государственного образовательного стандарта </w:t>
            </w:r>
            <w:r>
              <w:lastRenderedPageBreak/>
              <w:t>среднего общего образования</w:t>
            </w:r>
          </w:p>
        </w:tc>
        <w:tc>
          <w:tcPr>
            <w:tcW w:w="4138" w:type="dxa"/>
            <w:tcBorders>
              <w:bottom w:val="nil"/>
            </w:tcBorders>
          </w:tcPr>
          <w:p w:rsidR="007957BD" w:rsidRDefault="007957BD">
            <w:pPr>
              <w:pStyle w:val="ConsPlusNormal"/>
              <w:jc w:val="center"/>
            </w:pPr>
            <w:r>
              <w:lastRenderedPageBreak/>
              <w:t>4428</w:t>
            </w:r>
          </w:p>
        </w:tc>
      </w:tr>
      <w:tr w:rsidR="007957BD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7957BD" w:rsidRDefault="007957BD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25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03.07.2024 N 464)</w:t>
            </w:r>
          </w:p>
        </w:tc>
      </w:tr>
    </w:tbl>
    <w:p w:rsidR="007957BD" w:rsidRDefault="007957BD">
      <w:pPr>
        <w:pStyle w:val="ConsPlusNormal"/>
        <w:jc w:val="both"/>
      </w:pPr>
    </w:p>
    <w:p w:rsidR="007957BD" w:rsidRDefault="007957BD">
      <w:pPr>
        <w:pStyle w:val="ConsPlusNormal"/>
        <w:ind w:firstLine="540"/>
        <w:jc w:val="both"/>
      </w:pPr>
      <w:r>
        <w:t>2.3. Перечень, содержание, объем, и порядок реализации дисциплин (модулей) образовательной программы образовательная организация определяет самостоятельно с учетом ПОП.</w:t>
      </w:r>
    </w:p>
    <w:p w:rsidR="007957BD" w:rsidRDefault="007957B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6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7957BD" w:rsidRDefault="007957BD">
      <w:pPr>
        <w:pStyle w:val="ConsPlusNormal"/>
        <w:spacing w:before="220"/>
        <w:ind w:firstLine="540"/>
        <w:jc w:val="both"/>
      </w:pPr>
      <w:r>
        <w:t>Для определения объема образовательной программы образовательной организацией может быть применена система зачетных единиц, при этом одна зачетная единица соответствует 32 - 36 академическим часам.</w:t>
      </w:r>
    </w:p>
    <w:p w:rsidR="007957BD" w:rsidRDefault="007957BD">
      <w:pPr>
        <w:pStyle w:val="ConsPlusNormal"/>
        <w:spacing w:before="220"/>
        <w:ind w:firstLine="540"/>
        <w:jc w:val="both"/>
      </w:pPr>
      <w:r>
        <w:t xml:space="preserve">2.4. </w:t>
      </w:r>
      <w:proofErr w:type="gramStart"/>
      <w:r>
        <w:t>В общем гуманитарном и социально-экономическом, математическом и общем естественнонаучном, общепрофессиональном и профессиональном циклах (далее - учебные циклы) образовательной программы выделяется объем работы обучающихся во взаимодействии с преподавателем по видам учебных занятий (урок, практическое занятие, лабораторное занятие, консультация, лекция, семинар), практики (в профессиональном цикле) и самостоятельной работы обучающихся.</w:t>
      </w:r>
      <w:proofErr w:type="gramEnd"/>
    </w:p>
    <w:p w:rsidR="007957BD" w:rsidRDefault="007957BD">
      <w:pPr>
        <w:pStyle w:val="ConsPlusNormal"/>
        <w:spacing w:before="220"/>
        <w:ind w:firstLine="540"/>
        <w:jc w:val="both"/>
      </w:pPr>
      <w:r>
        <w:t xml:space="preserve">На проведение учебных занятий и практик при освоении учебных циклов образовательной программы в очной форме обучения должно быть выделено не менее 70 процентов от объема учебных циклов образовательной программы, предусмотренного </w:t>
      </w:r>
      <w:hyperlink w:anchor="P100">
        <w:r>
          <w:rPr>
            <w:color w:val="0000FF"/>
          </w:rPr>
          <w:t>Таблицей</w:t>
        </w:r>
      </w:hyperlink>
      <w:r>
        <w:t xml:space="preserve"> ФГОС СПО, в очно-заочной форме обучения - не менее 25 процентов.</w:t>
      </w:r>
    </w:p>
    <w:p w:rsidR="007957BD" w:rsidRDefault="007957BD">
      <w:pPr>
        <w:pStyle w:val="ConsPlusNormal"/>
        <w:spacing w:before="220"/>
        <w:ind w:firstLine="540"/>
        <w:jc w:val="both"/>
      </w:pPr>
      <w:r>
        <w:t>В учебные циклы включается промежуточная аттестация обучающихся, которая осуществляется в рамках освоения указанных циклов в соответствии с формой, определяемой образовательной организацией, и фондами оценочных средств, позволяющими оценить достижения запланированных по отдельным дисциплинам (модулям) и практикам результатов обучения.</w:t>
      </w:r>
    </w:p>
    <w:p w:rsidR="007957BD" w:rsidRDefault="007957BD">
      <w:pPr>
        <w:pStyle w:val="ConsPlusNormal"/>
        <w:spacing w:before="220"/>
        <w:ind w:firstLine="540"/>
        <w:jc w:val="both"/>
      </w:pPr>
      <w:r>
        <w:t>2.5. Обязательная часть общего гуманитарного и социально-экономического цикла образовательной программы должна предусматривать изучение следующих дисциплин: "Основы философии", "История", "Психология общения", "Иностранный язык в профессиональной деятельности", "Физическая культура".</w:t>
      </w:r>
    </w:p>
    <w:p w:rsidR="007957BD" w:rsidRDefault="007957BD">
      <w:pPr>
        <w:pStyle w:val="ConsPlusNormal"/>
        <w:spacing w:before="220"/>
        <w:ind w:firstLine="540"/>
        <w:jc w:val="both"/>
      </w:pPr>
      <w:r>
        <w:t>Дисциплина "Физическая культура" в очной форме обучения предусматривает еженедельно не менее 2 академических часов аудиторных занятий. 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"Физическая культура" с учетом состояния их здоровья.</w:t>
      </w:r>
    </w:p>
    <w:p w:rsidR="007957BD" w:rsidRDefault="007957BD">
      <w:pPr>
        <w:pStyle w:val="ConsPlusNormal"/>
        <w:spacing w:before="220"/>
        <w:ind w:firstLine="540"/>
        <w:jc w:val="both"/>
      </w:pPr>
      <w:r>
        <w:t xml:space="preserve">2.6. Образовательная организация должна предоставлять инвалидам и лицам с ограниченными возможностями здоровья возможность </w:t>
      </w:r>
      <w:proofErr w:type="gramStart"/>
      <w:r>
        <w:t>обучения по</w:t>
      </w:r>
      <w:proofErr w:type="gramEnd"/>
      <w:r>
        <w:t xml:space="preserve"> образовательной программе, учитывающей особенности их психофизического развития, индивидуальных возможностей и при необходимости, обеспечивающей коррекцию нарушений развития и социальную адаптацию указанных лиц.</w:t>
      </w:r>
    </w:p>
    <w:p w:rsidR="007957BD" w:rsidRDefault="007957BD">
      <w:pPr>
        <w:pStyle w:val="ConsPlusNormal"/>
        <w:spacing w:before="220"/>
        <w:ind w:firstLine="540"/>
        <w:jc w:val="both"/>
      </w:pPr>
      <w:r>
        <w:t>2.7. Освоение общепрофессионального цикла образовательной программы в очной форме обучения должно предусматривать изучение дисциплины "Безопасность жизнедеятельности" в объеме 68 академических часов, из них на освоение основ военной службы (для юношей) - не менее 35 академических часов от общего объема времени, отведенного на указанную дисциплину.</w:t>
      </w:r>
    </w:p>
    <w:p w:rsidR="007957BD" w:rsidRDefault="007957BD">
      <w:pPr>
        <w:pStyle w:val="ConsPlusNormal"/>
        <w:spacing w:before="220"/>
        <w:ind w:firstLine="540"/>
        <w:jc w:val="both"/>
      </w:pPr>
      <w:r>
        <w:t xml:space="preserve">Образовательной программой для подгрупп девушек может быть предусмотрено использование не менее 35 академических часов от общего объема времени дисциплины </w:t>
      </w:r>
      <w:r>
        <w:lastRenderedPageBreak/>
        <w:t>"Безопасность жизнедеятельности", предусмотренных на изучение основ военной службы, на освоение основ медицинских знаний.</w:t>
      </w:r>
    </w:p>
    <w:p w:rsidR="007957BD" w:rsidRDefault="007957BD">
      <w:pPr>
        <w:pStyle w:val="ConsPlusNormal"/>
        <w:spacing w:before="220"/>
        <w:ind w:firstLine="540"/>
        <w:jc w:val="both"/>
      </w:pPr>
      <w:r>
        <w:t>2.8. Профессиональный цикл образовательной программы включает профессиональные модули, которые формируются в соответствии с основными видами деятельности, предусмотренными ФГОС СПО.</w:t>
      </w:r>
    </w:p>
    <w:p w:rsidR="007957BD" w:rsidRDefault="007957BD">
      <w:pPr>
        <w:pStyle w:val="ConsPlusNormal"/>
        <w:spacing w:before="220"/>
        <w:ind w:firstLine="540"/>
        <w:jc w:val="both"/>
      </w:pPr>
      <w:r>
        <w:t>В профессиональный цикл образовательной программы входят следующие виды практик: учебная практика и производственная практика, которые реализуются в форме практической подготовки.</w:t>
      </w:r>
    </w:p>
    <w:p w:rsidR="007957BD" w:rsidRDefault="007957BD">
      <w:pPr>
        <w:pStyle w:val="ConsPlusNormal"/>
        <w:spacing w:before="220"/>
        <w:ind w:firstLine="540"/>
        <w:jc w:val="both"/>
      </w:pPr>
      <w:proofErr w:type="gramStart"/>
      <w:r>
        <w:t>Учебная</w:t>
      </w:r>
      <w:proofErr w:type="gramEnd"/>
      <w:r>
        <w:t xml:space="preserve"> и производственная практики проводятся при освоении обучающимися профессиональных компетенций в рамках профессиональных циклов (модулей) и реализовываются как в несколько периодов, так и рассредоточено, чередуясь с теоретическими занятиями.</w:t>
      </w:r>
    </w:p>
    <w:p w:rsidR="007957BD" w:rsidRDefault="007957BD">
      <w:pPr>
        <w:pStyle w:val="ConsPlusNormal"/>
        <w:spacing w:before="220"/>
        <w:ind w:firstLine="540"/>
        <w:jc w:val="both"/>
      </w:pPr>
      <w:r>
        <w:t>Часть профессионального цикла образовательной программы, выделяемого на проведение практик, определяется образовательной организацией в объеме не менее 25 процентов от профессионального цикла образовательной программы.</w:t>
      </w:r>
    </w:p>
    <w:p w:rsidR="007957BD" w:rsidRDefault="007957BD">
      <w:pPr>
        <w:pStyle w:val="ConsPlusNormal"/>
        <w:spacing w:before="220"/>
        <w:ind w:firstLine="540"/>
        <w:jc w:val="both"/>
      </w:pPr>
      <w:r>
        <w:t>2.9. Государственная итоговая аттестация проводится в форме государственного экзамена.</w:t>
      </w:r>
    </w:p>
    <w:p w:rsidR="007957BD" w:rsidRDefault="007957B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2.9 в ред. </w:t>
      </w:r>
      <w:hyperlink r:id="rId27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7957BD" w:rsidRDefault="007957BD">
      <w:pPr>
        <w:pStyle w:val="ConsPlusNormal"/>
        <w:spacing w:before="220"/>
        <w:ind w:firstLine="540"/>
        <w:jc w:val="both"/>
      </w:pPr>
      <w:r>
        <w:t xml:space="preserve">2.10. Государственная итоговая аттестация завершается присвоением квалификации специалиста среднего звена, указанной в </w:t>
      </w:r>
      <w:hyperlink w:anchor="P49">
        <w:r>
          <w:rPr>
            <w:color w:val="0000FF"/>
          </w:rPr>
          <w:t>пункте 1.5</w:t>
        </w:r>
      </w:hyperlink>
      <w:r>
        <w:t xml:space="preserve"> ФГОС СПО.</w:t>
      </w:r>
    </w:p>
    <w:p w:rsidR="007957BD" w:rsidRDefault="007957BD">
      <w:pPr>
        <w:pStyle w:val="ConsPlusNormal"/>
        <w:jc w:val="both"/>
      </w:pPr>
      <w:r>
        <w:t xml:space="preserve">(п. 2.10 </w:t>
      </w:r>
      <w:proofErr w:type="gramStart"/>
      <w:r>
        <w:t>введен</w:t>
      </w:r>
      <w:proofErr w:type="gramEnd"/>
      <w:r>
        <w:t xml:space="preserve"> </w:t>
      </w:r>
      <w:hyperlink r:id="rId28">
        <w:r>
          <w:rPr>
            <w:color w:val="0000FF"/>
          </w:rPr>
          <w:t>Приказом</w:t>
        </w:r>
      </w:hyperlink>
      <w:r>
        <w:t xml:space="preserve"> Минпросвещения России от 03.07.2024 N 464)</w:t>
      </w:r>
    </w:p>
    <w:p w:rsidR="007957BD" w:rsidRDefault="007957BD">
      <w:pPr>
        <w:pStyle w:val="ConsPlusNormal"/>
        <w:jc w:val="both"/>
      </w:pPr>
    </w:p>
    <w:p w:rsidR="007957BD" w:rsidRDefault="007957BD">
      <w:pPr>
        <w:pStyle w:val="ConsPlusTitle"/>
        <w:jc w:val="center"/>
        <w:outlineLvl w:val="1"/>
      </w:pPr>
      <w:bookmarkStart w:id="4" w:name="P141"/>
      <w:bookmarkEnd w:id="4"/>
      <w:r>
        <w:t>III. ТРЕБОВАНИЯ К РЕЗУЛЬТАТАМ ОСВОЕНИЯ</w:t>
      </w:r>
    </w:p>
    <w:p w:rsidR="007957BD" w:rsidRDefault="007957BD">
      <w:pPr>
        <w:pStyle w:val="ConsPlusTitle"/>
        <w:jc w:val="center"/>
      </w:pPr>
      <w:r>
        <w:t>ОБРАЗОВАТЕЛЬНОЙ ПРОГРАММЫ</w:t>
      </w:r>
    </w:p>
    <w:p w:rsidR="007957BD" w:rsidRDefault="007957BD">
      <w:pPr>
        <w:pStyle w:val="ConsPlusNormal"/>
        <w:jc w:val="both"/>
      </w:pPr>
    </w:p>
    <w:p w:rsidR="007957BD" w:rsidRDefault="007957BD">
      <w:pPr>
        <w:pStyle w:val="ConsPlusNormal"/>
        <w:ind w:firstLine="540"/>
        <w:jc w:val="both"/>
      </w:pPr>
      <w:r>
        <w:t xml:space="preserve">3.1. В </w:t>
      </w:r>
      <w:proofErr w:type="gramStart"/>
      <w:r>
        <w:t>результате</w:t>
      </w:r>
      <w:proofErr w:type="gramEnd"/>
      <w:r>
        <w:t xml:space="preserve"> освоения образовательной программы у выпускника должны быть сформированы общие и профессиональные компетенции.</w:t>
      </w:r>
    </w:p>
    <w:p w:rsidR="007957BD" w:rsidRDefault="007957BD">
      <w:pPr>
        <w:pStyle w:val="ConsPlusNormal"/>
        <w:spacing w:before="220"/>
        <w:ind w:firstLine="540"/>
        <w:jc w:val="both"/>
      </w:pPr>
      <w:r>
        <w:t xml:space="preserve">3.2. Выпускник, освоивший образовательную программу, должен обладать следующими общими компетенциями (далее - </w:t>
      </w:r>
      <w:proofErr w:type="gramStart"/>
      <w:r>
        <w:t>ОК</w:t>
      </w:r>
      <w:proofErr w:type="gramEnd"/>
      <w:r>
        <w:t>):</w:t>
      </w:r>
    </w:p>
    <w:p w:rsidR="007957BD" w:rsidRDefault="007957BD">
      <w:pPr>
        <w:pStyle w:val="ConsPlusNormal"/>
        <w:spacing w:before="220"/>
        <w:ind w:firstLine="540"/>
        <w:jc w:val="both"/>
      </w:pPr>
      <w:proofErr w:type="gramStart"/>
      <w:r>
        <w:t>ОК</w:t>
      </w:r>
      <w:proofErr w:type="gramEnd"/>
      <w:r>
        <w:t xml:space="preserve"> 01. Выбирать способы решения задач профессиональной деятельности применительно к различным контекстам;</w:t>
      </w:r>
    </w:p>
    <w:p w:rsidR="007957BD" w:rsidRDefault="007957BD">
      <w:pPr>
        <w:pStyle w:val="ConsPlusNormal"/>
        <w:spacing w:before="220"/>
        <w:ind w:firstLine="540"/>
        <w:jc w:val="both"/>
      </w:pPr>
      <w:proofErr w:type="gramStart"/>
      <w:r>
        <w:t>ОК</w:t>
      </w:r>
      <w:proofErr w:type="gramEnd"/>
      <w:r>
        <w:t xml:space="preserve">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деятельности;</w:t>
      </w:r>
    </w:p>
    <w:p w:rsidR="007957BD" w:rsidRDefault="007957BD">
      <w:pPr>
        <w:pStyle w:val="ConsPlusNormal"/>
        <w:spacing w:before="220"/>
        <w:ind w:firstLine="540"/>
        <w:jc w:val="both"/>
      </w:pPr>
      <w:proofErr w:type="gramStart"/>
      <w:r>
        <w:t>ОК</w:t>
      </w:r>
      <w:proofErr w:type="gramEnd"/>
      <w:r>
        <w:t xml:space="preserve">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ситуациях;</w:t>
      </w:r>
    </w:p>
    <w:p w:rsidR="007957BD" w:rsidRDefault="007957BD">
      <w:pPr>
        <w:pStyle w:val="ConsPlusNormal"/>
        <w:spacing w:before="220"/>
        <w:ind w:firstLine="540"/>
        <w:jc w:val="both"/>
      </w:pPr>
      <w:proofErr w:type="gramStart"/>
      <w:r>
        <w:t>ОК</w:t>
      </w:r>
      <w:proofErr w:type="gramEnd"/>
      <w:r>
        <w:t xml:space="preserve"> 04. Эффективно взаимодействовать и работать в коллективе и команде;</w:t>
      </w:r>
    </w:p>
    <w:p w:rsidR="007957BD" w:rsidRDefault="007957BD">
      <w:pPr>
        <w:pStyle w:val="ConsPlusNormal"/>
        <w:spacing w:before="220"/>
        <w:ind w:firstLine="540"/>
        <w:jc w:val="both"/>
      </w:pPr>
      <w:proofErr w:type="gramStart"/>
      <w:r>
        <w:t>ОК</w:t>
      </w:r>
      <w:proofErr w:type="gramEnd"/>
      <w:r>
        <w:t xml:space="preserve">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7957BD" w:rsidRDefault="007957BD">
      <w:pPr>
        <w:pStyle w:val="ConsPlusNormal"/>
        <w:spacing w:before="220"/>
        <w:ind w:firstLine="540"/>
        <w:jc w:val="both"/>
      </w:pPr>
      <w:proofErr w:type="gramStart"/>
      <w:r>
        <w:t>ОК</w:t>
      </w:r>
      <w:proofErr w:type="gramEnd"/>
      <w:r>
        <w:t xml:space="preserve"> 06. 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:rsidR="007957BD" w:rsidRDefault="007957BD">
      <w:pPr>
        <w:pStyle w:val="ConsPlusNormal"/>
        <w:spacing w:before="220"/>
        <w:ind w:firstLine="540"/>
        <w:jc w:val="both"/>
      </w:pPr>
      <w:proofErr w:type="gramStart"/>
      <w:r>
        <w:lastRenderedPageBreak/>
        <w:t>ОК</w:t>
      </w:r>
      <w:proofErr w:type="gramEnd"/>
      <w:r>
        <w:t xml:space="preserve">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:rsidR="007957BD" w:rsidRDefault="007957BD">
      <w:pPr>
        <w:pStyle w:val="ConsPlusNormal"/>
        <w:spacing w:before="220"/>
        <w:ind w:firstLine="540"/>
        <w:jc w:val="both"/>
      </w:pPr>
      <w:proofErr w:type="gramStart"/>
      <w:r>
        <w:t>ОК</w:t>
      </w:r>
      <w:proofErr w:type="gramEnd"/>
      <w:r>
        <w:t xml:space="preserve">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7957BD" w:rsidRDefault="007957BD">
      <w:pPr>
        <w:pStyle w:val="ConsPlusNormal"/>
        <w:spacing w:before="220"/>
        <w:ind w:firstLine="540"/>
        <w:jc w:val="both"/>
      </w:pPr>
      <w:proofErr w:type="gramStart"/>
      <w:r>
        <w:t>ОК</w:t>
      </w:r>
      <w:proofErr w:type="gramEnd"/>
      <w:r>
        <w:t xml:space="preserve"> 09. Пользоваться профессиональной документацией на государственном и иностранном языках.</w:t>
      </w:r>
    </w:p>
    <w:p w:rsidR="007957BD" w:rsidRDefault="007957BD">
      <w:pPr>
        <w:pStyle w:val="ConsPlusNormal"/>
        <w:jc w:val="both"/>
      </w:pPr>
      <w:r>
        <w:t xml:space="preserve">(п. 3.2 в ред. </w:t>
      </w:r>
      <w:hyperlink r:id="rId29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7957BD" w:rsidRDefault="007957BD">
      <w:pPr>
        <w:pStyle w:val="ConsPlusNormal"/>
        <w:spacing w:before="220"/>
        <w:ind w:firstLine="540"/>
        <w:jc w:val="both"/>
      </w:pPr>
      <w:bookmarkStart w:id="5" w:name="P156"/>
      <w:bookmarkEnd w:id="5"/>
      <w:r>
        <w:t>3.3. Выпускник, освоивший образовательную программу, должен быть готов к выполнению основных видов деятельности, предусмотренных ФГОС СПО:</w:t>
      </w:r>
    </w:p>
    <w:p w:rsidR="007957BD" w:rsidRDefault="007957BD">
      <w:pPr>
        <w:pStyle w:val="ConsPlusNormal"/>
        <w:spacing w:before="220"/>
        <w:ind w:firstLine="540"/>
        <w:jc w:val="both"/>
      </w:pPr>
      <w:r>
        <w:t>оптовая и розничная торговля лекарственными средствами и отпуск лекарственных препаратов для медицинского и ветеринарного применения;</w:t>
      </w:r>
    </w:p>
    <w:p w:rsidR="007957BD" w:rsidRDefault="007957BD">
      <w:pPr>
        <w:pStyle w:val="ConsPlusNormal"/>
        <w:spacing w:before="220"/>
        <w:ind w:firstLine="540"/>
        <w:jc w:val="both"/>
      </w:pPr>
      <w:r>
        <w:t>изготовление лекарственных препаратов в условиях аптечных организаций и ветеринарных аптечных организаций;</w:t>
      </w:r>
    </w:p>
    <w:p w:rsidR="007957BD" w:rsidRDefault="007957BD">
      <w:pPr>
        <w:pStyle w:val="ConsPlusNormal"/>
        <w:spacing w:before="220"/>
        <w:ind w:firstLine="540"/>
        <w:jc w:val="both"/>
      </w:pPr>
      <w:r>
        <w:t xml:space="preserve">3.4. Выпускник, освоивший образовательную программу, должен обладать профессиональными компетенциями (далее - ПК), соответствующими основным видам деятельности ФГОС СПО, указанным в </w:t>
      </w:r>
      <w:hyperlink w:anchor="P156">
        <w:r>
          <w:rPr>
            <w:color w:val="0000FF"/>
          </w:rPr>
          <w:t>пункте 3.3</w:t>
        </w:r>
      </w:hyperlink>
      <w:r>
        <w:t xml:space="preserve"> ФГОС СПО:</w:t>
      </w:r>
    </w:p>
    <w:p w:rsidR="007957BD" w:rsidRDefault="007957BD">
      <w:pPr>
        <w:pStyle w:val="ConsPlusNormal"/>
        <w:spacing w:before="220"/>
        <w:ind w:firstLine="540"/>
        <w:jc w:val="both"/>
      </w:pPr>
      <w:r>
        <w:t>3.4.1. Оптовая и розничная торговля лекарственными средствами и отпуск лекарственных препаратов для медицинского и ветеринарного применения:</w:t>
      </w:r>
    </w:p>
    <w:p w:rsidR="007957BD" w:rsidRDefault="007957BD">
      <w:pPr>
        <w:pStyle w:val="ConsPlusNormal"/>
        <w:spacing w:before="220"/>
        <w:ind w:firstLine="540"/>
        <w:jc w:val="both"/>
      </w:pPr>
      <w:r>
        <w:t>ПК 1.1. Организовывать подготовку помещений фармацевтической организации для осуществления фармацевтической деятельности;</w:t>
      </w:r>
    </w:p>
    <w:p w:rsidR="007957BD" w:rsidRDefault="007957BD">
      <w:pPr>
        <w:pStyle w:val="ConsPlusNormal"/>
        <w:spacing w:before="220"/>
        <w:ind w:firstLine="540"/>
        <w:jc w:val="both"/>
      </w:pPr>
      <w:r>
        <w:t>ПК 1.2. Осуществлять мероприятия по оформлению торгового зала;</w:t>
      </w:r>
    </w:p>
    <w:p w:rsidR="007957BD" w:rsidRDefault="007957BD">
      <w:pPr>
        <w:pStyle w:val="ConsPlusNormal"/>
        <w:spacing w:before="220"/>
        <w:ind w:firstLine="540"/>
        <w:jc w:val="both"/>
      </w:pPr>
      <w:r>
        <w:t>ПК 1.3. Оказывать информационно-консультативную помощь потребителям, медицинским работникам по выбору лекарственных препаратов и других товаров аптечного ассортимента;</w:t>
      </w:r>
    </w:p>
    <w:p w:rsidR="007957BD" w:rsidRDefault="007957BD">
      <w:pPr>
        <w:pStyle w:val="ConsPlusNormal"/>
        <w:spacing w:before="220"/>
        <w:ind w:firstLine="540"/>
        <w:jc w:val="both"/>
      </w:pPr>
      <w:r>
        <w:t>ПК 1.4. Осуществлять розничную торговлю и отпуск лекарственных препаратов населению, в том числе по льготным рецептам и требованиям медицинских организаций;</w:t>
      </w:r>
    </w:p>
    <w:p w:rsidR="007957BD" w:rsidRDefault="007957BD">
      <w:pPr>
        <w:pStyle w:val="ConsPlusNormal"/>
        <w:spacing w:before="220"/>
        <w:ind w:firstLine="540"/>
        <w:jc w:val="both"/>
      </w:pPr>
      <w:r>
        <w:t>ПК 1.5. Осуществлять розничную торговлю медицинскими изделиями и другими товарами аптечного ассортимента;</w:t>
      </w:r>
    </w:p>
    <w:p w:rsidR="007957BD" w:rsidRDefault="007957BD">
      <w:pPr>
        <w:pStyle w:val="ConsPlusNormal"/>
        <w:spacing w:before="220"/>
        <w:ind w:firstLine="540"/>
        <w:jc w:val="both"/>
      </w:pPr>
      <w:r>
        <w:t>ПК 1.6. Осуществлять оптовую торговлю лекарственными средствами и другими товарами аптечного ассортимента;</w:t>
      </w:r>
    </w:p>
    <w:p w:rsidR="007957BD" w:rsidRDefault="007957BD">
      <w:pPr>
        <w:pStyle w:val="ConsPlusNormal"/>
        <w:spacing w:before="220"/>
        <w:ind w:firstLine="540"/>
        <w:jc w:val="both"/>
      </w:pPr>
      <w:r>
        <w:t>ПК 1.7. Оформлять первичную учетно-отчетную документацию;</w:t>
      </w:r>
    </w:p>
    <w:p w:rsidR="007957BD" w:rsidRDefault="007957BD">
      <w:pPr>
        <w:pStyle w:val="ConsPlusNormal"/>
        <w:spacing w:before="220"/>
        <w:ind w:firstLine="540"/>
        <w:jc w:val="both"/>
      </w:pPr>
      <w:r>
        <w:t>ПК 1.8. Оформлять заявки поставщикам и осуществлять прием товаров аптечного ассортимента;</w:t>
      </w:r>
    </w:p>
    <w:p w:rsidR="007957BD" w:rsidRDefault="007957BD">
      <w:pPr>
        <w:pStyle w:val="ConsPlusNormal"/>
        <w:spacing w:before="220"/>
        <w:ind w:firstLine="540"/>
        <w:jc w:val="both"/>
      </w:pPr>
      <w:r>
        <w:t>ПК 1.9. Организовывать и осуществлять прием, хранение лекарственных средств, лекарственного растительного сырья и товаров аптечного ассортимента в соответствии с требованиями нормативно-правовой базы;</w:t>
      </w:r>
    </w:p>
    <w:p w:rsidR="007957BD" w:rsidRDefault="007957BD">
      <w:pPr>
        <w:pStyle w:val="ConsPlusNormal"/>
        <w:spacing w:before="220"/>
        <w:ind w:firstLine="540"/>
        <w:jc w:val="both"/>
      </w:pPr>
      <w:r>
        <w:t>ПК 1.10. Осуществлять мероприятия по формированию ценовой политики;</w:t>
      </w:r>
    </w:p>
    <w:p w:rsidR="007957BD" w:rsidRDefault="007957BD">
      <w:pPr>
        <w:pStyle w:val="ConsPlusNormal"/>
        <w:spacing w:before="220"/>
        <w:ind w:firstLine="540"/>
        <w:jc w:val="both"/>
      </w:pPr>
      <w:r>
        <w:t xml:space="preserve">ПК 1.11. Соблюдать правила санитарно-гигиенического режима, охраны труда, техники </w:t>
      </w:r>
      <w:r>
        <w:lastRenderedPageBreak/>
        <w:t>безопасности и противопожарной безопасности, порядок действия при чрезвычайных ситуациях.</w:t>
      </w:r>
    </w:p>
    <w:p w:rsidR="007957BD" w:rsidRDefault="007957BD">
      <w:pPr>
        <w:pStyle w:val="ConsPlusNormal"/>
        <w:spacing w:before="220"/>
        <w:ind w:firstLine="540"/>
        <w:jc w:val="both"/>
      </w:pPr>
      <w:r>
        <w:t>3.4.2. Изготовление лекарственных препаратов в условиях аптечных организаций и ветеринарных аптечных организаций:</w:t>
      </w:r>
    </w:p>
    <w:p w:rsidR="007957BD" w:rsidRDefault="007957BD">
      <w:pPr>
        <w:pStyle w:val="ConsPlusNormal"/>
        <w:spacing w:before="220"/>
        <w:ind w:firstLine="540"/>
        <w:jc w:val="both"/>
      </w:pPr>
      <w:r>
        <w:t>ПК 2.1. Изготавливать лекарственные формы по рецептам и требованиям медицинских организаций;</w:t>
      </w:r>
    </w:p>
    <w:p w:rsidR="007957BD" w:rsidRDefault="007957BD">
      <w:pPr>
        <w:pStyle w:val="ConsPlusNormal"/>
        <w:spacing w:before="220"/>
        <w:ind w:firstLine="540"/>
        <w:jc w:val="both"/>
      </w:pPr>
      <w:r>
        <w:t>ПК 2.2. Изготавливать внутриаптечную заготовку и фасовать лекарственные средства для последующей реализации;</w:t>
      </w:r>
    </w:p>
    <w:p w:rsidR="007957BD" w:rsidRDefault="007957BD">
      <w:pPr>
        <w:pStyle w:val="ConsPlusNormal"/>
        <w:spacing w:before="220"/>
        <w:ind w:firstLine="540"/>
        <w:jc w:val="both"/>
      </w:pPr>
      <w:r>
        <w:t>ПК 2.3. Владеть обязательными видами внутриаптечного контроля лекарственных средств;</w:t>
      </w:r>
    </w:p>
    <w:p w:rsidR="007957BD" w:rsidRDefault="007957BD">
      <w:pPr>
        <w:pStyle w:val="ConsPlusNormal"/>
        <w:spacing w:before="220"/>
        <w:ind w:firstLine="540"/>
        <w:jc w:val="both"/>
      </w:pPr>
      <w:r>
        <w:t>ПК 2.4. Оформлять документы первичного учета по изготовлению лекарственных препаратов;</w:t>
      </w:r>
    </w:p>
    <w:p w:rsidR="007957BD" w:rsidRDefault="007957BD">
      <w:pPr>
        <w:pStyle w:val="ConsPlusNormal"/>
        <w:spacing w:before="220"/>
        <w:ind w:firstLine="540"/>
        <w:jc w:val="both"/>
      </w:pPr>
      <w:r>
        <w:t>ПК 2.5. Соблюдать правила санитарно-гигиенического режима, охраны труда, техники безопасности и противопожарной безопасности, порядок действия при чрезвычайных ситуациях.</w:t>
      </w:r>
    </w:p>
    <w:p w:rsidR="007957BD" w:rsidRDefault="007957BD">
      <w:pPr>
        <w:pStyle w:val="ConsPlusNormal"/>
        <w:spacing w:before="220"/>
        <w:ind w:firstLine="540"/>
        <w:jc w:val="both"/>
      </w:pPr>
      <w:r>
        <w:t xml:space="preserve">3.5. Минимальные требования к результатам освоения основных видов деятельности образовательной программы указаны в </w:t>
      </w:r>
      <w:hyperlink w:anchor="P238">
        <w:r>
          <w:rPr>
            <w:color w:val="0000FF"/>
          </w:rPr>
          <w:t>приложении</w:t>
        </w:r>
      </w:hyperlink>
      <w:r>
        <w:t xml:space="preserve"> к ФГОС СПО.</w:t>
      </w:r>
    </w:p>
    <w:p w:rsidR="007957BD" w:rsidRDefault="007957BD">
      <w:pPr>
        <w:pStyle w:val="ConsPlusNormal"/>
        <w:spacing w:before="220"/>
        <w:ind w:firstLine="540"/>
        <w:jc w:val="both"/>
      </w:pPr>
      <w:r>
        <w:t xml:space="preserve">3.6. Образовательная организация самостоятельно планирует результаты </w:t>
      </w:r>
      <w:proofErr w:type="gramStart"/>
      <w:r>
        <w:t>обучения по</w:t>
      </w:r>
      <w:proofErr w:type="gramEnd"/>
      <w:r>
        <w:t xml:space="preserve"> отдельным дисциплинам (модулям) и практикам, которые должны быть соотнесены с требуемыми результатами освоения образовательной программы (компетенциями выпускников). Совокупность запланированных результатов обучения должна обеспечивать выпускнику освоение всех </w:t>
      </w:r>
      <w:proofErr w:type="gramStart"/>
      <w:r>
        <w:t>ОК</w:t>
      </w:r>
      <w:proofErr w:type="gramEnd"/>
      <w:r>
        <w:t xml:space="preserve"> и ПК, установленных ФГОС СПО.</w:t>
      </w:r>
    </w:p>
    <w:p w:rsidR="007957BD" w:rsidRDefault="007957BD">
      <w:pPr>
        <w:pStyle w:val="ConsPlusNormal"/>
        <w:jc w:val="both"/>
      </w:pPr>
    </w:p>
    <w:p w:rsidR="007957BD" w:rsidRDefault="007957BD">
      <w:pPr>
        <w:pStyle w:val="ConsPlusTitle"/>
        <w:jc w:val="center"/>
        <w:outlineLvl w:val="1"/>
      </w:pPr>
      <w:r>
        <w:t>IV. ТРЕБОВАНИЯ К УСЛОВИЯМ РЕАЛИЗАЦИИ</w:t>
      </w:r>
    </w:p>
    <w:p w:rsidR="007957BD" w:rsidRDefault="007957BD">
      <w:pPr>
        <w:pStyle w:val="ConsPlusTitle"/>
        <w:jc w:val="center"/>
      </w:pPr>
      <w:r>
        <w:t>ОБРАЗОВАТЕЛЬНОЙ ПРОГРАММЫ</w:t>
      </w:r>
    </w:p>
    <w:p w:rsidR="007957BD" w:rsidRDefault="007957BD">
      <w:pPr>
        <w:pStyle w:val="ConsPlusNormal"/>
        <w:jc w:val="both"/>
      </w:pPr>
    </w:p>
    <w:p w:rsidR="007957BD" w:rsidRDefault="007957BD">
      <w:pPr>
        <w:pStyle w:val="ConsPlusNormal"/>
        <w:ind w:firstLine="540"/>
        <w:jc w:val="both"/>
      </w:pPr>
      <w:r>
        <w:t>4.1. Требования к условиям реализации образовательной программы включают в себя общесистемные требования, требования к материально-техническому, учебно-методическому обеспечению, к организации воспитания обучающихся, кадровым и финансовым условиям реализации образовательной программы.</w:t>
      </w:r>
    </w:p>
    <w:p w:rsidR="007957BD" w:rsidRDefault="007957BD">
      <w:pPr>
        <w:pStyle w:val="ConsPlusNormal"/>
        <w:jc w:val="both"/>
      </w:pPr>
    </w:p>
    <w:p w:rsidR="007957BD" w:rsidRDefault="007957BD">
      <w:pPr>
        <w:pStyle w:val="ConsPlusTitle"/>
        <w:ind w:firstLine="540"/>
        <w:jc w:val="both"/>
        <w:outlineLvl w:val="2"/>
      </w:pPr>
      <w:r>
        <w:t>4.2. Общесистемные требования к условиям реализации образовательной программы.</w:t>
      </w:r>
    </w:p>
    <w:p w:rsidR="007957BD" w:rsidRDefault="007957BD">
      <w:pPr>
        <w:pStyle w:val="ConsPlusNormal"/>
        <w:spacing w:before="220"/>
        <w:ind w:firstLine="540"/>
        <w:jc w:val="both"/>
      </w:pPr>
      <w:r>
        <w:t>4.2.1. Образовательная организация должна располагать на праве собственности или ином законном основании материально-технической базой, обеспечивающей проведение всех видов учебной деятельности обучающихся, предусмотренных учебным планом, с учетом ПОП.</w:t>
      </w:r>
    </w:p>
    <w:p w:rsidR="007957BD" w:rsidRDefault="007957BD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7957BD" w:rsidRDefault="007957BD">
      <w:pPr>
        <w:pStyle w:val="ConsPlusNormal"/>
        <w:spacing w:before="220"/>
        <w:ind w:firstLine="540"/>
        <w:jc w:val="both"/>
      </w:pPr>
      <w:r>
        <w:t xml:space="preserve">4.2.2. </w:t>
      </w:r>
      <w:proofErr w:type="gramStart"/>
      <w:r>
        <w:t>В случае реализации образовательной программы с использованием сетевой формы, требования к реализации образовательной программы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образовательной программы с использованием сетевой формы.</w:t>
      </w:r>
      <w:proofErr w:type="gramEnd"/>
    </w:p>
    <w:p w:rsidR="007957BD" w:rsidRDefault="007957BD">
      <w:pPr>
        <w:pStyle w:val="ConsPlusNormal"/>
        <w:spacing w:before="220"/>
        <w:ind w:firstLine="540"/>
        <w:jc w:val="both"/>
      </w:pPr>
      <w:r>
        <w:t xml:space="preserve">4.2.3. </w:t>
      </w:r>
      <w:proofErr w:type="gramStart"/>
      <w:r>
        <w:t>В случае реализации образовательной программы на созданных образовательной организацией в иных организациях кафедрах или иных структурных подразделениях требования к реализации образовательной программы должны обеспечиваться совокупностью ресурсов указанных организаций.</w:t>
      </w:r>
      <w:proofErr w:type="gramEnd"/>
    </w:p>
    <w:p w:rsidR="007957BD" w:rsidRDefault="007957BD">
      <w:pPr>
        <w:pStyle w:val="ConsPlusNormal"/>
        <w:jc w:val="both"/>
      </w:pPr>
    </w:p>
    <w:p w:rsidR="007957BD" w:rsidRDefault="007957BD">
      <w:pPr>
        <w:pStyle w:val="ConsPlusTitle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реализации образовательной программы.</w:t>
      </w:r>
    </w:p>
    <w:p w:rsidR="007957BD" w:rsidRDefault="007957BD">
      <w:pPr>
        <w:pStyle w:val="ConsPlusNormal"/>
        <w:spacing w:before="220"/>
        <w:ind w:firstLine="540"/>
        <w:jc w:val="both"/>
      </w:pPr>
      <w:r>
        <w:lastRenderedPageBreak/>
        <w:t>4.3.1. Специальные помещения должны представлять собой учебные аудитории для проведения занятий всех видов, предусмотренных образовательной программой, в том числе групповых и индивидуальных консультаций, текущего контроля и промежуточной аттестации, а также помещения для воспитательной и самостоятельной работы, мастерские и лаборатории, оснащенные оборудованием, техническими средствами обучения и материалами, учитывающими требования международных стандартов.</w:t>
      </w:r>
    </w:p>
    <w:p w:rsidR="007957BD" w:rsidRDefault="007957BD">
      <w:pPr>
        <w:pStyle w:val="ConsPlusNormal"/>
        <w:spacing w:before="220"/>
        <w:ind w:firstLine="540"/>
        <w:jc w:val="both"/>
      </w:pPr>
      <w:r>
        <w:t>4.3.2. Помещения для самостоятельной работы обучающихся должны быть оснащены компьютерной техникой с возможностью подключения к информационно-телекоммуникационной сети "Интернет" и обеспечением доступа в электронную информационно-образовательную среду образовательной организации (при наличии).</w:t>
      </w:r>
    </w:p>
    <w:p w:rsidR="007957BD" w:rsidRDefault="007957BD">
      <w:pPr>
        <w:pStyle w:val="ConsPlusNormal"/>
        <w:spacing w:before="220"/>
        <w:ind w:firstLine="540"/>
        <w:jc w:val="both"/>
      </w:pPr>
      <w:r>
        <w:t xml:space="preserve">В случае применения электронного обучения, дистанционных образовательных технологий, допускается применение специально оборудованных помещений, их виртуальных аналогов, позволяющих обучающимся осваивать </w:t>
      </w:r>
      <w:proofErr w:type="gramStart"/>
      <w:r>
        <w:t>ОК</w:t>
      </w:r>
      <w:proofErr w:type="gramEnd"/>
      <w:r>
        <w:t xml:space="preserve"> и ПК.</w:t>
      </w:r>
    </w:p>
    <w:p w:rsidR="007957BD" w:rsidRDefault="007957BD">
      <w:pPr>
        <w:pStyle w:val="ConsPlusNormal"/>
        <w:spacing w:before="220"/>
        <w:ind w:firstLine="540"/>
        <w:jc w:val="both"/>
      </w:pPr>
      <w:r>
        <w:t>4.3.3. Образовательная организация должна быть обеспечена необходимым комплектом лицензионного программного обеспечения.</w:t>
      </w:r>
    </w:p>
    <w:p w:rsidR="007957BD" w:rsidRDefault="007957BD">
      <w:pPr>
        <w:pStyle w:val="ConsPlusNormal"/>
        <w:spacing w:before="220"/>
        <w:ind w:firstLine="540"/>
        <w:jc w:val="both"/>
      </w:pPr>
      <w:r>
        <w:t>4.3.4. Библиотечный фонд образовательной организации должен быть укомплектован печатными и (или) электронными учебными изданиями (включая учебники и учебные пособия) по каждой дисциплине (модулю) из расчета одно печатное и (или) электронное издание по каждой дисциплине (модулю) на одного обучающегося.</w:t>
      </w:r>
    </w:p>
    <w:p w:rsidR="007957BD" w:rsidRDefault="007957BD">
      <w:pPr>
        <w:pStyle w:val="ConsPlusNormal"/>
        <w:spacing w:before="220"/>
        <w:ind w:firstLine="540"/>
        <w:jc w:val="both"/>
      </w:pPr>
      <w:r>
        <w:t xml:space="preserve">В </w:t>
      </w:r>
      <w:proofErr w:type="gramStart"/>
      <w:r>
        <w:t>качестве</w:t>
      </w:r>
      <w:proofErr w:type="gramEnd"/>
      <w:r>
        <w:t xml:space="preserve"> основной литературы образовательная организация использует учебники, учебные пособия, предусмотренные ПОП.</w:t>
      </w:r>
    </w:p>
    <w:p w:rsidR="007957BD" w:rsidRDefault="007957BD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7957BD" w:rsidRDefault="007957BD">
      <w:pPr>
        <w:pStyle w:val="ConsPlusNormal"/>
        <w:spacing w:before="220"/>
        <w:ind w:firstLine="540"/>
        <w:jc w:val="both"/>
      </w:pPr>
      <w:r>
        <w:t xml:space="preserve">В </w:t>
      </w:r>
      <w:proofErr w:type="gramStart"/>
      <w:r>
        <w:t>случае</w:t>
      </w:r>
      <w:proofErr w:type="gramEnd"/>
      <w:r>
        <w:t xml:space="preserve"> наличия электронной информационно-образовательной среды допускается замена печатного библиотечного фонда предоставлением права одновременного доступа не менее 25 процентов обучающихся к цифровой (электронной) библиотеке.</w:t>
      </w:r>
    </w:p>
    <w:p w:rsidR="007957BD" w:rsidRDefault="007957BD">
      <w:pPr>
        <w:pStyle w:val="ConsPlusNormal"/>
        <w:spacing w:before="220"/>
        <w:ind w:firstLine="540"/>
        <w:jc w:val="both"/>
      </w:pPr>
      <w:r>
        <w:t xml:space="preserve">4.3.5. Обучающиеся инвалиды и лица с ограниченными возможностями здоровья должны быть обеспечены печатными и (или) электронными учебными изданиями, адаптированными при необходимости для обучения </w:t>
      </w:r>
      <w:proofErr w:type="gramStart"/>
      <w:r>
        <w:t>указанных</w:t>
      </w:r>
      <w:proofErr w:type="gramEnd"/>
      <w:r>
        <w:t xml:space="preserve"> обучающихся.</w:t>
      </w:r>
    </w:p>
    <w:p w:rsidR="007957BD" w:rsidRDefault="007957BD">
      <w:pPr>
        <w:pStyle w:val="ConsPlusNormal"/>
        <w:spacing w:before="220"/>
        <w:ind w:firstLine="540"/>
        <w:jc w:val="both"/>
      </w:pPr>
      <w:r>
        <w:t>4.3.6. Образовательная программа должна обеспечиваться учебно-методической документацией по всем учебным дисциплинам (модулям).</w:t>
      </w:r>
    </w:p>
    <w:p w:rsidR="007957BD" w:rsidRDefault="007957BD">
      <w:pPr>
        <w:pStyle w:val="ConsPlusNormal"/>
        <w:spacing w:before="220"/>
        <w:ind w:firstLine="540"/>
        <w:jc w:val="both"/>
      </w:pPr>
      <w:r>
        <w:t>4.3.7. Рекомендации по иному материально-техническому и учебно-методическому обеспечению реализации образовательной программы определяются ПОП.</w:t>
      </w:r>
    </w:p>
    <w:p w:rsidR="007957BD" w:rsidRDefault="007957B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2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7957BD" w:rsidRDefault="007957BD">
      <w:pPr>
        <w:pStyle w:val="ConsPlusNormal"/>
        <w:jc w:val="both"/>
      </w:pPr>
    </w:p>
    <w:p w:rsidR="007957BD" w:rsidRDefault="007957BD">
      <w:pPr>
        <w:pStyle w:val="ConsPlusTitle"/>
        <w:ind w:firstLine="540"/>
        <w:jc w:val="both"/>
        <w:outlineLvl w:val="2"/>
      </w:pPr>
      <w:r>
        <w:t>4.4. Требования к кадровым условиям реализации образовательной программы.</w:t>
      </w:r>
    </w:p>
    <w:p w:rsidR="007957BD" w:rsidRDefault="007957BD">
      <w:pPr>
        <w:pStyle w:val="ConsPlusNormal"/>
        <w:spacing w:before="220"/>
        <w:ind w:firstLine="540"/>
        <w:jc w:val="both"/>
      </w:pPr>
      <w:r>
        <w:t xml:space="preserve">4.4.1. </w:t>
      </w:r>
      <w:proofErr w:type="gramStart"/>
      <w:r>
        <w:t xml:space="preserve">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области профессиональной деятельности, указанной в </w:t>
      </w:r>
      <w:hyperlink w:anchor="P51">
        <w:r>
          <w:rPr>
            <w:color w:val="0000FF"/>
          </w:rPr>
          <w:t>пункте 1.7</w:t>
        </w:r>
      </w:hyperlink>
      <w:r>
        <w:t xml:space="preserve"> ФГОС СПО (имеющих стаж работы в данной профессиональной области не менее 3 лет).</w:t>
      </w:r>
      <w:proofErr w:type="gramEnd"/>
    </w:p>
    <w:p w:rsidR="007957BD" w:rsidRDefault="007957BD">
      <w:pPr>
        <w:pStyle w:val="ConsPlusNormal"/>
        <w:spacing w:before="220"/>
        <w:ind w:firstLine="540"/>
        <w:jc w:val="both"/>
      </w:pPr>
      <w:r>
        <w:t>4.4.2. 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справочниках, и (или) профессиональных стандартах (при наличии).</w:t>
      </w:r>
    </w:p>
    <w:p w:rsidR="007957BD" w:rsidRDefault="007957BD">
      <w:pPr>
        <w:pStyle w:val="ConsPlusNormal"/>
        <w:spacing w:before="220"/>
        <w:ind w:firstLine="540"/>
        <w:jc w:val="both"/>
      </w:pPr>
      <w:r>
        <w:lastRenderedPageBreak/>
        <w:t xml:space="preserve">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квалификации, в том числе в форме стажировки в организациях, направление деятельности которых соответствует области профессиональной деятельности, указанной в </w:t>
      </w:r>
      <w:hyperlink w:anchor="P51">
        <w:r>
          <w:rPr>
            <w:color w:val="0000FF"/>
          </w:rPr>
          <w:t>пункте 1.7</w:t>
        </w:r>
      </w:hyperlink>
      <w:r>
        <w:t xml:space="preserve"> ФГОС СПО, не реже одного раза в три года с учетом расширения спектра профессиональных компетенций.</w:t>
      </w:r>
    </w:p>
    <w:p w:rsidR="007957BD" w:rsidRDefault="007957BD">
      <w:pPr>
        <w:pStyle w:val="ConsPlusNormal"/>
        <w:spacing w:before="220"/>
        <w:ind w:firstLine="540"/>
        <w:jc w:val="both"/>
      </w:pPr>
      <w:proofErr w:type="gramStart"/>
      <w:r>
        <w:t xml:space="preserve">Доля педагогических работников (в приведенных к целочисленным значениям ставок), имеющих опыт деятельности не менее 3 лет в организациях, направление деятельности которых соответствует области профессиональной деятельности, указанной в </w:t>
      </w:r>
      <w:hyperlink w:anchor="P51">
        <w:r>
          <w:rPr>
            <w:color w:val="0000FF"/>
          </w:rPr>
          <w:t>пункте 1.7</w:t>
        </w:r>
      </w:hyperlink>
      <w:r>
        <w:t xml:space="preserve"> ФГОС СПО, в общем числе педагогических работников, обеспечивающих освоение обучающимися профессиональных модулей образовательной программы, должна быть не менее 25 процентов.</w:t>
      </w:r>
      <w:proofErr w:type="gramEnd"/>
    </w:p>
    <w:p w:rsidR="007957BD" w:rsidRDefault="007957BD">
      <w:pPr>
        <w:pStyle w:val="ConsPlusNormal"/>
        <w:jc w:val="both"/>
      </w:pPr>
    </w:p>
    <w:p w:rsidR="007957BD" w:rsidRDefault="007957BD">
      <w:pPr>
        <w:pStyle w:val="ConsPlusTitle"/>
        <w:ind w:firstLine="540"/>
        <w:jc w:val="both"/>
        <w:outlineLvl w:val="2"/>
      </w:pPr>
      <w:r>
        <w:t>4.5. Требования к финансовым условиям реализации образовательной программы.</w:t>
      </w:r>
    </w:p>
    <w:p w:rsidR="007957BD" w:rsidRDefault="007957BD">
      <w:pPr>
        <w:pStyle w:val="ConsPlusNormal"/>
        <w:spacing w:before="220"/>
        <w:ind w:firstLine="540"/>
        <w:jc w:val="both"/>
      </w:pPr>
      <w:r>
        <w:t xml:space="preserve">4.5.1. Финансовое обеспечение реализации образовательной программы должно осуществляться в объеме не ниже определенного в соответствии с бюджетным законодательством Российской Федерации &lt;3&gt; и Федеральным </w:t>
      </w:r>
      <w:hyperlink r:id="rId33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Федерации".</w:t>
      </w:r>
    </w:p>
    <w:p w:rsidR="007957BD" w:rsidRDefault="007957BD">
      <w:pPr>
        <w:pStyle w:val="ConsPlusNormal"/>
        <w:jc w:val="both"/>
      </w:pPr>
      <w:r>
        <w:t xml:space="preserve">(пп. 4.5.1 в ред. </w:t>
      </w:r>
      <w:hyperlink r:id="rId34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7957BD" w:rsidRDefault="007957B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957BD" w:rsidRDefault="007957BD">
      <w:pPr>
        <w:pStyle w:val="ConsPlusNormal"/>
        <w:spacing w:before="220"/>
        <w:ind w:firstLine="540"/>
        <w:jc w:val="both"/>
      </w:pPr>
      <w:r>
        <w:t xml:space="preserve">&lt;3&gt; Бюджетный </w:t>
      </w:r>
      <w:hyperlink r:id="rId35">
        <w:r>
          <w:rPr>
            <w:color w:val="0000FF"/>
          </w:rPr>
          <w:t>кодекс</w:t>
        </w:r>
      </w:hyperlink>
      <w:r>
        <w:t xml:space="preserve"> Российской Федерации.</w:t>
      </w:r>
    </w:p>
    <w:p w:rsidR="007957BD" w:rsidRDefault="007957BD">
      <w:pPr>
        <w:pStyle w:val="ConsPlusNormal"/>
        <w:jc w:val="both"/>
      </w:pPr>
      <w:r>
        <w:t xml:space="preserve">(сноска введена </w:t>
      </w:r>
      <w:hyperlink r:id="rId36">
        <w:r>
          <w:rPr>
            <w:color w:val="0000FF"/>
          </w:rPr>
          <w:t>Приказом</w:t>
        </w:r>
      </w:hyperlink>
      <w:r>
        <w:t xml:space="preserve"> Минпросвещения России от 03.07.2024 N 464)</w:t>
      </w:r>
    </w:p>
    <w:p w:rsidR="007957BD" w:rsidRDefault="007957BD">
      <w:pPr>
        <w:pStyle w:val="ConsPlusNormal"/>
        <w:jc w:val="both"/>
      </w:pPr>
    </w:p>
    <w:p w:rsidR="007957BD" w:rsidRDefault="007957BD">
      <w:pPr>
        <w:pStyle w:val="ConsPlusTitle"/>
        <w:ind w:firstLine="540"/>
        <w:jc w:val="both"/>
        <w:outlineLvl w:val="2"/>
      </w:pPr>
      <w:r>
        <w:t>4.6. Требования к применяемым механизмам оценки качества образовательной программы.</w:t>
      </w:r>
    </w:p>
    <w:p w:rsidR="007957BD" w:rsidRDefault="007957BD">
      <w:pPr>
        <w:pStyle w:val="ConsPlusNormal"/>
        <w:spacing w:before="220"/>
        <w:ind w:firstLine="540"/>
        <w:jc w:val="both"/>
      </w:pPr>
      <w:r>
        <w:t>4.6.1. Качество образовательной программы определяется в рамках системы внутренней оценки, а также системы внешней оценки на добровольной основе.</w:t>
      </w:r>
    </w:p>
    <w:p w:rsidR="007957BD" w:rsidRDefault="007957BD">
      <w:pPr>
        <w:pStyle w:val="ConsPlusNormal"/>
        <w:spacing w:before="220"/>
        <w:ind w:firstLine="540"/>
        <w:jc w:val="both"/>
      </w:pPr>
      <w:r>
        <w:t xml:space="preserve">4.6.2. </w:t>
      </w:r>
      <w:proofErr w:type="gramStart"/>
      <w:r>
        <w:t>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объединения, иных юридических и (или) физических лиц, включая педагогических работников образовательной организации.</w:t>
      </w:r>
      <w:proofErr w:type="gramEnd"/>
    </w:p>
    <w:p w:rsidR="007957BD" w:rsidRDefault="007957BD">
      <w:pPr>
        <w:pStyle w:val="ConsPlusNormal"/>
        <w:spacing w:before="220"/>
        <w:ind w:firstLine="540"/>
        <w:jc w:val="both"/>
      </w:pPr>
      <w:r>
        <w:t>4.6.3. Внешняя оценка качества образовательной программы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 в целях признания качества и уровня подготовки выпускников, отвечающих требованиям профессиональных стандартов, требованиям рынка труда к специалистам соответствующего профиля.</w:t>
      </w:r>
    </w:p>
    <w:p w:rsidR="007957BD" w:rsidRDefault="007957BD">
      <w:pPr>
        <w:pStyle w:val="ConsPlusNormal"/>
        <w:jc w:val="both"/>
      </w:pPr>
      <w:r>
        <w:t xml:space="preserve">(пп. 4.6.3 в ред. </w:t>
      </w:r>
      <w:hyperlink r:id="rId37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7957BD" w:rsidRDefault="007957BD">
      <w:pPr>
        <w:pStyle w:val="ConsPlusNormal"/>
        <w:jc w:val="both"/>
      </w:pPr>
    </w:p>
    <w:p w:rsidR="007957BD" w:rsidRDefault="007957BD">
      <w:pPr>
        <w:pStyle w:val="ConsPlusNormal"/>
        <w:jc w:val="both"/>
      </w:pPr>
    </w:p>
    <w:p w:rsidR="007957BD" w:rsidRDefault="007957BD">
      <w:pPr>
        <w:pStyle w:val="ConsPlusNormal"/>
        <w:jc w:val="both"/>
      </w:pPr>
    </w:p>
    <w:p w:rsidR="007957BD" w:rsidRDefault="007957BD">
      <w:pPr>
        <w:pStyle w:val="ConsPlusNormal"/>
        <w:jc w:val="both"/>
      </w:pPr>
    </w:p>
    <w:p w:rsidR="007957BD" w:rsidRDefault="007957BD">
      <w:pPr>
        <w:pStyle w:val="ConsPlusNormal"/>
        <w:jc w:val="both"/>
      </w:pPr>
    </w:p>
    <w:p w:rsidR="007957BD" w:rsidRDefault="007957BD">
      <w:pPr>
        <w:pStyle w:val="ConsPlusNormal"/>
        <w:jc w:val="right"/>
        <w:outlineLvl w:val="1"/>
      </w:pPr>
      <w:r>
        <w:t>Приложение</w:t>
      </w:r>
    </w:p>
    <w:p w:rsidR="007957BD" w:rsidRDefault="007957BD">
      <w:pPr>
        <w:pStyle w:val="ConsPlusNormal"/>
        <w:jc w:val="right"/>
      </w:pPr>
      <w:r>
        <w:t>к федеральному государственному</w:t>
      </w:r>
    </w:p>
    <w:p w:rsidR="007957BD" w:rsidRDefault="007957BD">
      <w:pPr>
        <w:pStyle w:val="ConsPlusNormal"/>
        <w:jc w:val="right"/>
      </w:pPr>
      <w:r>
        <w:t>образовательному стандарту</w:t>
      </w:r>
    </w:p>
    <w:p w:rsidR="007957BD" w:rsidRDefault="007957BD">
      <w:pPr>
        <w:pStyle w:val="ConsPlusNormal"/>
        <w:jc w:val="right"/>
      </w:pPr>
      <w:r>
        <w:t>среднего профессионального образования</w:t>
      </w:r>
    </w:p>
    <w:p w:rsidR="007957BD" w:rsidRDefault="007957BD">
      <w:pPr>
        <w:pStyle w:val="ConsPlusNormal"/>
        <w:jc w:val="right"/>
      </w:pPr>
      <w:r>
        <w:t>по специальности 33.02.01 Фармация,</w:t>
      </w:r>
    </w:p>
    <w:p w:rsidR="007957BD" w:rsidRDefault="007957BD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 Министерства</w:t>
      </w:r>
    </w:p>
    <w:p w:rsidR="007957BD" w:rsidRDefault="007957BD">
      <w:pPr>
        <w:pStyle w:val="ConsPlusNormal"/>
        <w:jc w:val="right"/>
      </w:pPr>
      <w:r>
        <w:t>просвещения Российской Федерации</w:t>
      </w:r>
    </w:p>
    <w:p w:rsidR="007957BD" w:rsidRDefault="007957BD">
      <w:pPr>
        <w:pStyle w:val="ConsPlusNormal"/>
        <w:jc w:val="right"/>
      </w:pPr>
      <w:r>
        <w:lastRenderedPageBreak/>
        <w:t>от 13 июля 2021 г. N 449</w:t>
      </w:r>
    </w:p>
    <w:p w:rsidR="007957BD" w:rsidRDefault="007957BD">
      <w:pPr>
        <w:pStyle w:val="ConsPlusNormal"/>
        <w:jc w:val="both"/>
      </w:pPr>
    </w:p>
    <w:p w:rsidR="007957BD" w:rsidRDefault="007957BD">
      <w:pPr>
        <w:pStyle w:val="ConsPlusTitle"/>
        <w:jc w:val="center"/>
      </w:pPr>
      <w:bookmarkStart w:id="6" w:name="P238"/>
      <w:bookmarkEnd w:id="6"/>
      <w:r>
        <w:t>МИНИМАЛЬНЫЕ ТРЕБОВАНИЯ</w:t>
      </w:r>
    </w:p>
    <w:p w:rsidR="007957BD" w:rsidRDefault="007957BD">
      <w:pPr>
        <w:pStyle w:val="ConsPlusTitle"/>
        <w:jc w:val="center"/>
      </w:pPr>
      <w:r>
        <w:t>К РЕЗУЛЬТАТАМ ОСВОЕНИЯ ОСНОВНЫХ ВИДОВ ДЕЯТЕЛЬНОСТИ</w:t>
      </w:r>
    </w:p>
    <w:p w:rsidR="007957BD" w:rsidRDefault="007957BD">
      <w:pPr>
        <w:pStyle w:val="ConsPlusTitle"/>
        <w:jc w:val="center"/>
      </w:pPr>
      <w:r>
        <w:t>ОБРАЗОВАТЕЛЬНОЙ ПРОГРАММЫ СРЕДНЕГО ПРОФЕССИОНАЛЬНОГО</w:t>
      </w:r>
    </w:p>
    <w:p w:rsidR="007957BD" w:rsidRDefault="007957BD">
      <w:pPr>
        <w:pStyle w:val="ConsPlusTitle"/>
        <w:jc w:val="center"/>
      </w:pPr>
      <w:r>
        <w:t>ОБРАЗОВАНИЯ ПО СПЕЦИАЛЬНОСТИ 33.02.01 ФАРМАЦИЯ</w:t>
      </w:r>
    </w:p>
    <w:p w:rsidR="007957BD" w:rsidRDefault="007957B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6689"/>
      </w:tblGrid>
      <w:tr w:rsidR="007957BD"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:rsidR="007957BD" w:rsidRDefault="007957BD">
            <w:pPr>
              <w:pStyle w:val="ConsPlusNormal"/>
              <w:jc w:val="center"/>
            </w:pPr>
            <w:r>
              <w:t>Основной вид деятельности</w:t>
            </w:r>
          </w:p>
        </w:tc>
        <w:tc>
          <w:tcPr>
            <w:tcW w:w="6689" w:type="dxa"/>
            <w:tcBorders>
              <w:top w:val="single" w:sz="4" w:space="0" w:color="auto"/>
              <w:bottom w:val="single" w:sz="4" w:space="0" w:color="auto"/>
            </w:tcBorders>
          </w:tcPr>
          <w:p w:rsidR="007957BD" w:rsidRDefault="007957BD">
            <w:pPr>
              <w:pStyle w:val="ConsPlusNormal"/>
              <w:jc w:val="center"/>
            </w:pPr>
            <w:r>
              <w:t>Требования к знаниям, умениям, практическому опыту</w:t>
            </w:r>
          </w:p>
        </w:tc>
      </w:tr>
      <w:tr w:rsidR="007957BD">
        <w:tblPrEx>
          <w:tblBorders>
            <w:insideH w:val="none" w:sz="0" w:space="0" w:color="auto"/>
          </w:tblBorders>
        </w:tblPrEx>
        <w:tc>
          <w:tcPr>
            <w:tcW w:w="2381" w:type="dxa"/>
            <w:tcBorders>
              <w:top w:val="single" w:sz="4" w:space="0" w:color="auto"/>
              <w:bottom w:val="nil"/>
            </w:tcBorders>
          </w:tcPr>
          <w:p w:rsidR="007957BD" w:rsidRDefault="007957BD">
            <w:pPr>
              <w:pStyle w:val="ConsPlusNormal"/>
            </w:pPr>
            <w:r>
              <w:t>Оптовая и розничная торговля лекарственными средствами и отпуск лекарственных препаратов для медицинского и ветеринарного применения</w:t>
            </w:r>
          </w:p>
        </w:tc>
        <w:tc>
          <w:tcPr>
            <w:tcW w:w="6689" w:type="dxa"/>
            <w:tcBorders>
              <w:top w:val="single" w:sz="4" w:space="0" w:color="auto"/>
              <w:bottom w:val="nil"/>
            </w:tcBorders>
          </w:tcPr>
          <w:p w:rsidR="007957BD" w:rsidRDefault="007957BD">
            <w:pPr>
              <w:pStyle w:val="ConsPlusNormal"/>
              <w:jc w:val="both"/>
            </w:pPr>
            <w:r>
              <w:t>знать:</w:t>
            </w:r>
          </w:p>
          <w:p w:rsidR="007957BD" w:rsidRDefault="007957BD">
            <w:pPr>
              <w:pStyle w:val="ConsPlusNormal"/>
              <w:ind w:firstLine="283"/>
              <w:jc w:val="both"/>
            </w:pPr>
            <w:r>
              <w:t>современный ассортимент готовых лекарственных препаратов и других товаров аптечного ассортимента;</w:t>
            </w:r>
          </w:p>
          <w:p w:rsidR="007957BD" w:rsidRDefault="007957BD">
            <w:pPr>
              <w:pStyle w:val="ConsPlusNormal"/>
              <w:ind w:firstLine="283"/>
              <w:jc w:val="both"/>
            </w:pPr>
            <w:r>
              <w:t>фармакологические группы лекарственных средств;</w:t>
            </w:r>
          </w:p>
          <w:p w:rsidR="007957BD" w:rsidRDefault="007957BD">
            <w:pPr>
              <w:pStyle w:val="ConsPlusNormal"/>
              <w:ind w:firstLine="283"/>
              <w:jc w:val="both"/>
            </w:pPr>
            <w:r>
              <w:t>характеристику лекарственных препаратов, в том числе торговые наименования в рамках одного международного непатентованного наименования и аналогичные лекарственные препараты в рамках фармакологической группы, механизм действия, показания и способ применения, противопоказания, побочные действия;</w:t>
            </w:r>
          </w:p>
          <w:p w:rsidR="007957BD" w:rsidRDefault="007957BD">
            <w:pPr>
              <w:pStyle w:val="ConsPlusNormal"/>
              <w:ind w:firstLine="283"/>
              <w:jc w:val="both"/>
            </w:pPr>
            <w:r>
              <w:t>правила рационального применения лекарственных препаратов: дозирования, совместимости и взаимодействия, в том числе с пищевыми продуктами, лекарственных препаратов, условия хранения в домашних условиях;</w:t>
            </w:r>
          </w:p>
          <w:p w:rsidR="007957BD" w:rsidRDefault="007957BD">
            <w:pPr>
              <w:pStyle w:val="ConsPlusNormal"/>
              <w:ind w:firstLine="283"/>
              <w:jc w:val="both"/>
            </w:pPr>
            <w:r>
              <w:t>порядок и формы регистрации незарегистрированных побочных действий лекарственных препаратов;</w:t>
            </w:r>
          </w:p>
          <w:p w:rsidR="007957BD" w:rsidRDefault="007957BD">
            <w:pPr>
              <w:pStyle w:val="ConsPlusNormal"/>
              <w:ind w:firstLine="283"/>
              <w:jc w:val="both"/>
            </w:pPr>
            <w:r>
              <w:t>правила и порядок действий при замене лекарственных препаратов, выписанных медицинским работником;</w:t>
            </w:r>
          </w:p>
          <w:p w:rsidR="007957BD" w:rsidRDefault="007957BD">
            <w:pPr>
              <w:pStyle w:val="ConsPlusNormal"/>
              <w:ind w:firstLine="283"/>
              <w:jc w:val="both"/>
            </w:pPr>
            <w:r>
              <w:t>идентификацию товаров аптечного ассортимента;</w:t>
            </w:r>
          </w:p>
          <w:p w:rsidR="007957BD" w:rsidRDefault="007957BD">
            <w:pPr>
              <w:pStyle w:val="ConsPlusNormal"/>
              <w:ind w:firstLine="283"/>
              <w:jc w:val="both"/>
            </w:pPr>
            <w:r>
              <w:t>порядок учета движения товара и оформления возврата, установленный в организации;</w:t>
            </w:r>
          </w:p>
          <w:p w:rsidR="007957BD" w:rsidRDefault="007957BD">
            <w:pPr>
              <w:pStyle w:val="ConsPlusNormal"/>
              <w:ind w:firstLine="283"/>
              <w:jc w:val="both"/>
            </w:pPr>
            <w:r>
              <w:t>способы выявления и порядок работы с недоброкачественными, фальсифицированными и контрафактными лекарственными средствами;</w:t>
            </w:r>
          </w:p>
          <w:p w:rsidR="007957BD" w:rsidRDefault="007957BD">
            <w:pPr>
              <w:pStyle w:val="ConsPlusNormal"/>
              <w:ind w:firstLine="283"/>
              <w:jc w:val="both"/>
            </w:pPr>
            <w:r>
              <w:t>методы и приемы урегулирования конфликтов с потребителями;</w:t>
            </w:r>
          </w:p>
          <w:p w:rsidR="007957BD" w:rsidRDefault="007957BD">
            <w:pPr>
              <w:pStyle w:val="ConsPlusNormal"/>
              <w:ind w:firstLine="283"/>
              <w:jc w:val="both"/>
            </w:pPr>
            <w:r>
              <w:t>принципы хранения лекарственных препаратов и других товаров аптечного ассортимента;</w:t>
            </w:r>
          </w:p>
          <w:p w:rsidR="007957BD" w:rsidRDefault="007957BD">
            <w:pPr>
              <w:pStyle w:val="ConsPlusNormal"/>
              <w:ind w:firstLine="283"/>
              <w:jc w:val="both"/>
            </w:pPr>
            <w:r>
              <w:t>перечень товаров, разрешенных к продаже в аптечных организациях наряду с лекарственными препаратами;</w:t>
            </w:r>
          </w:p>
          <w:p w:rsidR="007957BD" w:rsidRDefault="007957BD">
            <w:pPr>
              <w:pStyle w:val="ConsPlusNormal"/>
              <w:ind w:firstLine="283"/>
              <w:jc w:val="both"/>
            </w:pPr>
            <w:r>
              <w:t>перечень жизненно необходимых и важнейших лекарственных препаратов для медицинского применения, в том числе по торговым наименованиям;</w:t>
            </w:r>
          </w:p>
          <w:p w:rsidR="007957BD" w:rsidRDefault="007957BD">
            <w:pPr>
              <w:pStyle w:val="ConsPlusNormal"/>
              <w:ind w:firstLine="283"/>
              <w:jc w:val="both"/>
            </w:pPr>
            <w:r>
              <w:t>порядок отпуска лекарственных препаратов населению и медицинским организациям, включая перечень лекарственных препаратов, подлежащих предметно-количественному учету;</w:t>
            </w:r>
          </w:p>
          <w:p w:rsidR="007957BD" w:rsidRDefault="007957BD">
            <w:pPr>
              <w:pStyle w:val="ConsPlusNormal"/>
              <w:ind w:firstLine="283"/>
              <w:jc w:val="both"/>
            </w:pPr>
            <w:r>
              <w:t>установленный порядок и нормы отпуска наркотических средств, психотропных веществ и сильнодействующих препаратов;</w:t>
            </w:r>
          </w:p>
          <w:p w:rsidR="007957BD" w:rsidRDefault="007957BD">
            <w:pPr>
              <w:pStyle w:val="ConsPlusNormal"/>
              <w:ind w:firstLine="283"/>
              <w:jc w:val="both"/>
            </w:pPr>
            <w:r>
              <w:t>правила оформления рецептов и требований медицинских организаций на лекарственные препараты, медицинские изделия и специализированные продукты лечебного питания;</w:t>
            </w:r>
          </w:p>
          <w:p w:rsidR="007957BD" w:rsidRDefault="007957BD">
            <w:pPr>
              <w:pStyle w:val="ConsPlusNormal"/>
              <w:ind w:firstLine="283"/>
              <w:jc w:val="both"/>
            </w:pPr>
            <w:r>
              <w:t xml:space="preserve">состав и содержание заявки на лекарственные </w:t>
            </w:r>
            <w:proofErr w:type="gramStart"/>
            <w:r>
              <w:t>препараты</w:t>
            </w:r>
            <w:proofErr w:type="gramEnd"/>
            <w:r>
              <w:t xml:space="preserve"> и другие товары аптечного ассортимента от потребителей;</w:t>
            </w:r>
          </w:p>
          <w:p w:rsidR="007957BD" w:rsidRDefault="007957BD">
            <w:pPr>
              <w:pStyle w:val="ConsPlusNormal"/>
              <w:ind w:firstLine="283"/>
              <w:jc w:val="both"/>
            </w:pPr>
            <w:r>
              <w:t>порядок закупки и приема товаров от поставщиков;</w:t>
            </w:r>
          </w:p>
          <w:p w:rsidR="007957BD" w:rsidRDefault="007957BD">
            <w:pPr>
              <w:pStyle w:val="ConsPlusNormal"/>
              <w:ind w:firstLine="283"/>
              <w:jc w:val="both"/>
            </w:pPr>
            <w:r>
              <w:t xml:space="preserve">порядок транспортировки термолабильных лекарственных </w:t>
            </w:r>
            <w:r>
              <w:lastRenderedPageBreak/>
              <w:t>средств по "холодовой цепи" и используемые для контроля соблюдения температуры средства;</w:t>
            </w:r>
          </w:p>
          <w:p w:rsidR="007957BD" w:rsidRDefault="007957BD">
            <w:pPr>
              <w:pStyle w:val="ConsPlusNormal"/>
              <w:ind w:firstLine="283"/>
              <w:jc w:val="both"/>
            </w:pPr>
            <w:r>
              <w:t>требования к качеству лекарственных средств, в том числе к маркировке лекарственных средств и к документам, подтверждающим качество лекарственных средств и других товаров аптечного ассортимента;</w:t>
            </w:r>
          </w:p>
          <w:p w:rsidR="007957BD" w:rsidRDefault="007957BD">
            <w:pPr>
              <w:pStyle w:val="ConsPlusNormal"/>
              <w:ind w:firstLine="283"/>
              <w:jc w:val="both"/>
            </w:pPr>
            <w:r>
              <w:t>порядок учета лекарственных средств с ограниченным сроком годности;</w:t>
            </w:r>
          </w:p>
          <w:p w:rsidR="007957BD" w:rsidRDefault="007957BD">
            <w:pPr>
              <w:pStyle w:val="ConsPlusNormal"/>
              <w:ind w:firstLine="283"/>
              <w:jc w:val="both"/>
            </w:pPr>
            <w:r>
              <w:t>особенности хранения иммунобиологических лекарственных препаратов и медицинских пиявок;</w:t>
            </w:r>
          </w:p>
          <w:p w:rsidR="007957BD" w:rsidRDefault="007957BD">
            <w:pPr>
              <w:pStyle w:val="ConsPlusNormal"/>
              <w:ind w:firstLine="283"/>
              <w:jc w:val="both"/>
            </w:pPr>
            <w:r>
              <w:t>основы фармацевтической этики и деонтологии в соответствии с нормативными документами;</w:t>
            </w:r>
          </w:p>
          <w:p w:rsidR="007957BD" w:rsidRDefault="007957BD">
            <w:pPr>
              <w:pStyle w:val="ConsPlusNormal"/>
              <w:ind w:firstLine="283"/>
              <w:jc w:val="both"/>
            </w:pPr>
            <w:r>
              <w:t>принципы эффективного общения, особенности различных типов потребителей аптечных организаций;</w:t>
            </w:r>
          </w:p>
          <w:p w:rsidR="007957BD" w:rsidRDefault="007957BD">
            <w:pPr>
              <w:pStyle w:val="ConsPlusNormal"/>
              <w:ind w:firstLine="283"/>
              <w:jc w:val="both"/>
            </w:pPr>
            <w:r>
              <w:t>методы поиска и оценки фармацевтической информации;</w:t>
            </w:r>
          </w:p>
          <w:p w:rsidR="007957BD" w:rsidRDefault="007957BD">
            <w:pPr>
              <w:pStyle w:val="ConsPlusNormal"/>
              <w:ind w:firstLine="283"/>
              <w:jc w:val="both"/>
            </w:pPr>
            <w:r>
              <w:t>информационные технологии при отпуске лекарственных средств и других товаров аптечного ассортимента;</w:t>
            </w:r>
          </w:p>
          <w:p w:rsidR="007957BD" w:rsidRDefault="007957BD">
            <w:pPr>
              <w:pStyle w:val="ConsPlusNormal"/>
              <w:ind w:firstLine="283"/>
              <w:jc w:val="both"/>
            </w:pPr>
            <w:r>
              <w:t>правила ведения кассовых операций и денежных расчетов;</w:t>
            </w:r>
          </w:p>
        </w:tc>
      </w:tr>
      <w:tr w:rsidR="007957BD">
        <w:tblPrEx>
          <w:tblBorders>
            <w:insideH w:val="none" w:sz="0" w:space="0" w:color="auto"/>
          </w:tblBorders>
        </w:tblPrEx>
        <w:tc>
          <w:tcPr>
            <w:tcW w:w="2381" w:type="dxa"/>
            <w:tcBorders>
              <w:top w:val="nil"/>
              <w:bottom w:val="nil"/>
            </w:tcBorders>
          </w:tcPr>
          <w:p w:rsidR="007957BD" w:rsidRDefault="007957BD">
            <w:pPr>
              <w:pStyle w:val="ConsPlusNormal"/>
            </w:pPr>
          </w:p>
        </w:tc>
        <w:tc>
          <w:tcPr>
            <w:tcW w:w="6689" w:type="dxa"/>
            <w:tcBorders>
              <w:top w:val="nil"/>
              <w:bottom w:val="nil"/>
            </w:tcBorders>
          </w:tcPr>
          <w:p w:rsidR="007957BD" w:rsidRDefault="007957BD">
            <w:pPr>
              <w:pStyle w:val="ConsPlusNormal"/>
              <w:ind w:firstLine="283"/>
              <w:jc w:val="both"/>
            </w:pPr>
            <w:r>
              <w:t>виды и назначения журналов (учета сроков годности лекарственных препаратов, журналы учета операций, связанных с обращением лекарственных средств); порядок их оформления;</w:t>
            </w:r>
          </w:p>
          <w:p w:rsidR="007957BD" w:rsidRDefault="007957BD">
            <w:pPr>
              <w:pStyle w:val="ConsPlusNormal"/>
              <w:ind w:firstLine="283"/>
              <w:jc w:val="both"/>
            </w:pPr>
            <w:r>
              <w:t>виды и назначения профессиональной документации, используемой при осуществлении фармацевтической деятельности;</w:t>
            </w:r>
          </w:p>
          <w:p w:rsidR="007957BD" w:rsidRDefault="007957BD">
            <w:pPr>
              <w:pStyle w:val="ConsPlusNormal"/>
              <w:ind w:firstLine="283"/>
              <w:jc w:val="both"/>
            </w:pPr>
            <w:r>
              <w:t>принципы ценообразования, учета денежных средств и товарно-материальных ценностей в фармацевтической организации;</w:t>
            </w:r>
          </w:p>
          <w:p w:rsidR="007957BD" w:rsidRDefault="007957BD">
            <w:pPr>
              <w:pStyle w:val="ConsPlusNormal"/>
              <w:ind w:firstLine="283"/>
              <w:jc w:val="both"/>
            </w:pPr>
            <w:r>
              <w:t>требования санитарно-гигиенического режима, охраны труда, меры пожарной безопасности, порядок действия при чрезвычайных ситуациях;</w:t>
            </w:r>
          </w:p>
          <w:p w:rsidR="007957BD" w:rsidRDefault="007957BD">
            <w:pPr>
              <w:pStyle w:val="ConsPlusNormal"/>
              <w:ind w:firstLine="283"/>
              <w:jc w:val="both"/>
            </w:pPr>
            <w:r>
              <w:t>перечень состояний, при которых оказывается первая помощь.</w:t>
            </w:r>
          </w:p>
          <w:p w:rsidR="007957BD" w:rsidRDefault="007957BD">
            <w:pPr>
              <w:pStyle w:val="ConsPlusNormal"/>
              <w:jc w:val="both"/>
            </w:pPr>
            <w:r>
              <w:t>уметь:</w:t>
            </w:r>
          </w:p>
          <w:p w:rsidR="007957BD" w:rsidRDefault="007957BD">
            <w:pPr>
              <w:pStyle w:val="ConsPlusNormal"/>
              <w:ind w:firstLine="283"/>
              <w:jc w:val="both"/>
            </w:pPr>
            <w:r>
              <w:t>оформлять торговый зал с использованием элементов мерчандайзинга;</w:t>
            </w:r>
          </w:p>
          <w:p w:rsidR="007957BD" w:rsidRDefault="007957BD">
            <w:pPr>
              <w:pStyle w:val="ConsPlusNormal"/>
              <w:ind w:firstLine="283"/>
              <w:jc w:val="both"/>
            </w:pPr>
            <w:r>
              <w:t>применять современные технологии и давать обоснованные рекомендации при отпуске товаров аптечного ассортимента;</w:t>
            </w:r>
          </w:p>
          <w:p w:rsidR="007957BD" w:rsidRDefault="007957BD">
            <w:pPr>
              <w:pStyle w:val="ConsPlusNormal"/>
              <w:ind w:firstLine="283"/>
              <w:jc w:val="both"/>
            </w:pPr>
            <w:r>
              <w:t>собирать информацию по спросу и потребностям населения на лекарственные препараты и товары аптечного ассортимента;</w:t>
            </w:r>
          </w:p>
          <w:p w:rsidR="007957BD" w:rsidRDefault="007957BD">
            <w:pPr>
              <w:pStyle w:val="ConsPlusNormal"/>
              <w:ind w:firstLine="283"/>
              <w:jc w:val="both"/>
            </w:pPr>
            <w:r>
              <w:t>оказывать консультативную помощь в целях обеспечения ответственного самолечения;</w:t>
            </w:r>
          </w:p>
          <w:p w:rsidR="007957BD" w:rsidRDefault="007957BD">
            <w:pPr>
              <w:pStyle w:val="ConsPlusNormal"/>
              <w:ind w:firstLine="283"/>
              <w:jc w:val="both"/>
            </w:pPr>
            <w:r>
              <w:t>использовать вербальные и невербальные способы общения в профессиональной деятельности;</w:t>
            </w:r>
          </w:p>
          <w:p w:rsidR="007957BD" w:rsidRDefault="007957BD">
            <w:pPr>
              <w:pStyle w:val="ConsPlusNormal"/>
              <w:ind w:firstLine="283"/>
              <w:jc w:val="both"/>
            </w:pPr>
            <w:r>
              <w:t>заполнять извещения о нежелательной реакции или отсутствии терапевтического эффекта лекарственного препарата по побочным действиям по жалобам потребителей;</w:t>
            </w:r>
          </w:p>
          <w:p w:rsidR="007957BD" w:rsidRDefault="007957BD">
            <w:pPr>
              <w:pStyle w:val="ConsPlusNormal"/>
              <w:ind w:firstLine="283"/>
              <w:jc w:val="both"/>
            </w:pPr>
            <w:r>
              <w:t>предупреждать конфликтные ситуации с потребителями;</w:t>
            </w:r>
          </w:p>
          <w:p w:rsidR="007957BD" w:rsidRDefault="007957BD">
            <w:pPr>
              <w:pStyle w:val="ConsPlusNormal"/>
              <w:ind w:firstLine="283"/>
              <w:jc w:val="both"/>
            </w:pPr>
            <w:r>
              <w:t>урегулировать претензии потребителей в рамках своей компетенции;</w:t>
            </w:r>
          </w:p>
          <w:p w:rsidR="007957BD" w:rsidRDefault="007957BD">
            <w:pPr>
              <w:pStyle w:val="ConsPlusNormal"/>
              <w:ind w:firstLine="283"/>
              <w:jc w:val="both"/>
            </w:pPr>
            <w:r>
              <w:t>проводить мониторинг знаний потребителей по новым препаратам и другим товарам аптечного ассортимента;</w:t>
            </w:r>
          </w:p>
          <w:p w:rsidR="007957BD" w:rsidRDefault="007957BD">
            <w:pPr>
              <w:pStyle w:val="ConsPlusNormal"/>
              <w:ind w:firstLine="283"/>
              <w:jc w:val="both"/>
            </w:pPr>
            <w:r>
              <w:t>строить профессиональное общение с соблюдением делового этикета и фармацевтической деонтологии;</w:t>
            </w:r>
          </w:p>
          <w:p w:rsidR="007957BD" w:rsidRDefault="007957BD">
            <w:pPr>
              <w:pStyle w:val="ConsPlusNormal"/>
              <w:ind w:firstLine="283"/>
              <w:jc w:val="both"/>
            </w:pPr>
            <w:r>
              <w:t>вести отчетные, кассовые документы, реестры (журналы) в установленном порядке и по установленному перечню;</w:t>
            </w:r>
          </w:p>
          <w:p w:rsidR="007957BD" w:rsidRDefault="007957BD">
            <w:pPr>
              <w:pStyle w:val="ConsPlusNormal"/>
              <w:ind w:firstLine="283"/>
              <w:jc w:val="both"/>
            </w:pPr>
            <w:r>
              <w:lastRenderedPageBreak/>
              <w:t>проводить приемку товаров аптечного ассортимента;</w:t>
            </w:r>
          </w:p>
          <w:p w:rsidR="007957BD" w:rsidRDefault="007957BD">
            <w:pPr>
              <w:pStyle w:val="ConsPlusNormal"/>
              <w:ind w:firstLine="283"/>
              <w:jc w:val="both"/>
            </w:pPr>
            <w:r>
              <w:t>соблюдать условия хранения лекарственных препаратов, и товаров аптечного ассортимента;</w:t>
            </w:r>
          </w:p>
          <w:p w:rsidR="007957BD" w:rsidRDefault="007957BD">
            <w:pPr>
              <w:pStyle w:val="ConsPlusNormal"/>
              <w:ind w:firstLine="283"/>
              <w:jc w:val="both"/>
            </w:pPr>
            <w:r>
              <w:t>вести учет лекарственных сре</w:t>
            </w:r>
            <w:proofErr w:type="gramStart"/>
            <w:r>
              <w:t>дств в п</w:t>
            </w:r>
            <w:proofErr w:type="gramEnd"/>
            <w:r>
              <w:t>омещении хранения;</w:t>
            </w:r>
          </w:p>
          <w:p w:rsidR="007957BD" w:rsidRDefault="007957BD">
            <w:pPr>
              <w:pStyle w:val="ConsPlusNormal"/>
              <w:ind w:firstLine="283"/>
              <w:jc w:val="both"/>
            </w:pPr>
            <w:r>
              <w:t>проверять соответствие цен на жизненно необходимые и важнейшие лекарственные препараты для медицинского применения государственному реестру предельных отпускных цен производителей на лекарственные препараты, включенных в перечень жизненно необходимых и важнейших лекарственных препаратов;</w:t>
            </w:r>
          </w:p>
          <w:p w:rsidR="007957BD" w:rsidRDefault="007957BD">
            <w:pPr>
              <w:pStyle w:val="ConsPlusNormal"/>
              <w:ind w:firstLine="283"/>
              <w:jc w:val="both"/>
            </w:pPr>
            <w:r>
              <w:t>соблюдать порядок реализации и отпуска лекарственных препаратов населению и медицинским организациям;</w:t>
            </w:r>
          </w:p>
          <w:p w:rsidR="007957BD" w:rsidRDefault="007957BD">
            <w:pPr>
              <w:pStyle w:val="ConsPlusNormal"/>
              <w:ind w:firstLine="283"/>
              <w:jc w:val="both"/>
            </w:pPr>
            <w:r>
              <w:t>визуально оценивать рецепт, требования медицинской организации на предмет соответствия установленным требованиям;</w:t>
            </w:r>
          </w:p>
          <w:p w:rsidR="007957BD" w:rsidRDefault="007957BD">
            <w:pPr>
              <w:pStyle w:val="ConsPlusNormal"/>
              <w:ind w:firstLine="283"/>
              <w:jc w:val="both"/>
            </w:pPr>
            <w:r>
              <w:t>проводить обязательные расчеты, в том числе по установленным нормам отпуска наркотических средств, психотропных и сильнодействующих веществ;</w:t>
            </w:r>
          </w:p>
          <w:p w:rsidR="007957BD" w:rsidRDefault="007957BD">
            <w:pPr>
              <w:pStyle w:val="ConsPlusNormal"/>
              <w:ind w:firstLine="283"/>
              <w:jc w:val="both"/>
            </w:pPr>
            <w:r>
              <w:t>пользоваться специализированными программами и продуктами информационных систем и проводить необходимые расчеты;</w:t>
            </w:r>
          </w:p>
        </w:tc>
      </w:tr>
      <w:tr w:rsidR="007957BD">
        <w:tblPrEx>
          <w:tblBorders>
            <w:insideH w:val="none" w:sz="0" w:space="0" w:color="auto"/>
          </w:tblBorders>
        </w:tblPrEx>
        <w:tc>
          <w:tcPr>
            <w:tcW w:w="2381" w:type="dxa"/>
            <w:tcBorders>
              <w:top w:val="nil"/>
              <w:bottom w:val="single" w:sz="4" w:space="0" w:color="auto"/>
            </w:tcBorders>
          </w:tcPr>
          <w:p w:rsidR="007957BD" w:rsidRDefault="007957BD">
            <w:pPr>
              <w:pStyle w:val="ConsPlusNormal"/>
            </w:pPr>
          </w:p>
        </w:tc>
        <w:tc>
          <w:tcPr>
            <w:tcW w:w="6689" w:type="dxa"/>
            <w:tcBorders>
              <w:top w:val="nil"/>
              <w:bottom w:val="single" w:sz="4" w:space="0" w:color="auto"/>
            </w:tcBorders>
          </w:tcPr>
          <w:p w:rsidR="007957BD" w:rsidRDefault="007957BD">
            <w:pPr>
              <w:pStyle w:val="ConsPlusNormal"/>
              <w:ind w:firstLine="283"/>
              <w:jc w:val="both"/>
            </w:pPr>
            <w:r>
              <w:t>оценивать заявки потребителей лекарственных препаратов по наименованиям, дозировкам, количеству и кратности заводским упаковкам;</w:t>
            </w:r>
          </w:p>
          <w:p w:rsidR="007957BD" w:rsidRDefault="007957BD">
            <w:pPr>
              <w:pStyle w:val="ConsPlusNormal"/>
              <w:ind w:firstLine="283"/>
              <w:jc w:val="both"/>
            </w:pPr>
            <w:r>
              <w:t>регистрировать информацию по спросу и потребностям потребителей на лекарственные средства и другие товары аптечного ассортимента;</w:t>
            </w:r>
          </w:p>
          <w:p w:rsidR="007957BD" w:rsidRDefault="007957BD">
            <w:pPr>
              <w:pStyle w:val="ConsPlusNormal"/>
              <w:ind w:firstLine="283"/>
              <w:jc w:val="both"/>
            </w:pPr>
            <w:r>
              <w:t>информировать потребителей о поступлении новых лекарственных препаратов и других товаров аптечного ассортимента, рекламных компаниях производителей;</w:t>
            </w:r>
          </w:p>
          <w:p w:rsidR="007957BD" w:rsidRDefault="007957BD">
            <w:pPr>
              <w:pStyle w:val="ConsPlusNormal"/>
              <w:ind w:firstLine="283"/>
              <w:jc w:val="both"/>
            </w:pPr>
            <w:r>
              <w:t>осуществлять устные и письменные коммуникации в общении с коллегами и потребителями;</w:t>
            </w:r>
          </w:p>
          <w:p w:rsidR="007957BD" w:rsidRDefault="007957BD">
            <w:pPr>
              <w:pStyle w:val="ConsPlusNormal"/>
              <w:ind w:firstLine="283"/>
              <w:jc w:val="both"/>
            </w:pPr>
            <w:r>
              <w:t>проводить калькуляцию заявок потребителей;</w:t>
            </w:r>
          </w:p>
          <w:p w:rsidR="007957BD" w:rsidRDefault="007957BD">
            <w:pPr>
              <w:pStyle w:val="ConsPlusNormal"/>
              <w:ind w:firstLine="283"/>
              <w:jc w:val="both"/>
            </w:pPr>
            <w:r>
              <w:t>проводить проверку сопроводительных документов по составу и комплектности;</w:t>
            </w:r>
          </w:p>
          <w:p w:rsidR="007957BD" w:rsidRDefault="007957BD">
            <w:pPr>
              <w:pStyle w:val="ConsPlusNormal"/>
              <w:ind w:firstLine="283"/>
              <w:jc w:val="both"/>
            </w:pPr>
            <w:r>
              <w:t>оформлять отчетные документы по движению лекарственных средств и других товаров аптечного ассортимента;</w:t>
            </w:r>
          </w:p>
          <w:p w:rsidR="007957BD" w:rsidRDefault="007957BD">
            <w:pPr>
              <w:pStyle w:val="ConsPlusNormal"/>
              <w:ind w:firstLine="283"/>
              <w:jc w:val="both"/>
            </w:pPr>
            <w:r>
              <w:t>анализировать и оценивать результаты собственной деятельности, деятельности коллег и других работников сферы медицинских услуг для предупреждения профессиональных ошибок и минимизации рисков для потребителя;</w:t>
            </w:r>
          </w:p>
          <w:p w:rsidR="007957BD" w:rsidRDefault="007957BD">
            <w:pPr>
              <w:pStyle w:val="ConsPlusNormal"/>
              <w:ind w:firstLine="283"/>
              <w:jc w:val="both"/>
            </w:pPr>
            <w:r>
              <w:t>организовывать свою производственную деятельность и распределять время;</w:t>
            </w:r>
          </w:p>
          <w:p w:rsidR="007957BD" w:rsidRDefault="007957BD">
            <w:pPr>
              <w:pStyle w:val="ConsPlusNormal"/>
              <w:ind w:firstLine="283"/>
              <w:jc w:val="both"/>
            </w:pPr>
            <w:r>
              <w:t>пользоваться контрольно-измерительным приборами, расчетно-кассовым оборудованием и прочим оборудованием, предназначенным для осуществления фармацевтической деятельности;</w:t>
            </w:r>
          </w:p>
          <w:p w:rsidR="007957BD" w:rsidRDefault="007957BD">
            <w:pPr>
              <w:pStyle w:val="ConsPlusNormal"/>
              <w:ind w:firstLine="283"/>
              <w:jc w:val="both"/>
            </w:pPr>
            <w:r>
              <w:t>вести журналы регистрации параметров воздуха в фармацевтической организации, учета сроков годности лекарственных препаратов, журналы учета операций, связанных с обращением лекарственных средств;</w:t>
            </w:r>
          </w:p>
          <w:p w:rsidR="007957BD" w:rsidRDefault="007957BD">
            <w:pPr>
              <w:pStyle w:val="ConsPlusNormal"/>
              <w:ind w:firstLine="283"/>
              <w:jc w:val="both"/>
            </w:pPr>
            <w:r>
              <w:t>пользоваться нормативной и справочной документацией;</w:t>
            </w:r>
          </w:p>
          <w:p w:rsidR="007957BD" w:rsidRDefault="007957BD">
            <w:pPr>
              <w:pStyle w:val="ConsPlusNormal"/>
              <w:ind w:firstLine="283"/>
              <w:jc w:val="both"/>
            </w:pPr>
            <w:r>
              <w:t xml:space="preserve">проводить визуальную оценку состояния лекарственных препаратов и товаров аптечного ассортимента по внешнему виду, </w:t>
            </w:r>
            <w:r>
              <w:lastRenderedPageBreak/>
              <w:t>упаковке, маркировке, целостности;</w:t>
            </w:r>
          </w:p>
          <w:p w:rsidR="007957BD" w:rsidRDefault="007957BD">
            <w:pPr>
              <w:pStyle w:val="ConsPlusNormal"/>
              <w:ind w:firstLine="283"/>
              <w:jc w:val="both"/>
            </w:pPr>
            <w:r>
              <w:t>понимать и осознавать последствия несоблюдения условий хранений лекарственных средств;</w:t>
            </w:r>
          </w:p>
          <w:p w:rsidR="007957BD" w:rsidRDefault="007957BD">
            <w:pPr>
              <w:pStyle w:val="ConsPlusNormal"/>
              <w:ind w:firstLine="283"/>
              <w:jc w:val="both"/>
            </w:pPr>
            <w:r>
              <w:t>прогнозировать риски потери качества, эффективности и безопасности лекарственных сре</w:t>
            </w:r>
            <w:proofErr w:type="gramStart"/>
            <w:r>
              <w:t>дств пр</w:t>
            </w:r>
            <w:proofErr w:type="gramEnd"/>
            <w:r>
              <w:t>и несоблюдении режима хранения;</w:t>
            </w:r>
          </w:p>
          <w:p w:rsidR="007957BD" w:rsidRDefault="007957BD">
            <w:pPr>
              <w:pStyle w:val="ConsPlusNormal"/>
              <w:ind w:firstLine="283"/>
              <w:jc w:val="both"/>
            </w:pPr>
            <w:r>
              <w:t>интерпретировать условия хранения, указанные в маркировке лекарственных средств, в соответствующие режимы хранения;</w:t>
            </w:r>
          </w:p>
          <w:p w:rsidR="007957BD" w:rsidRDefault="007957BD">
            <w:pPr>
              <w:pStyle w:val="ConsPlusNormal"/>
              <w:ind w:firstLine="283"/>
              <w:jc w:val="both"/>
            </w:pPr>
            <w:r>
              <w:t>оформлять возврат лекарственных средств от потребителя;</w:t>
            </w:r>
          </w:p>
          <w:p w:rsidR="007957BD" w:rsidRDefault="007957BD">
            <w:pPr>
              <w:pStyle w:val="ConsPlusNormal"/>
              <w:ind w:firstLine="283"/>
              <w:jc w:val="both"/>
            </w:pPr>
            <w:r>
              <w:t>собирать информацию и оформлять документацию установленного образца по изъятию из обращения лекарственных средств и других товаров аптечного ассортимента;</w:t>
            </w:r>
          </w:p>
          <w:p w:rsidR="007957BD" w:rsidRDefault="007957BD">
            <w:pPr>
              <w:pStyle w:val="ConsPlusNormal"/>
              <w:ind w:firstLine="283"/>
              <w:jc w:val="both"/>
            </w:pPr>
            <w:r>
              <w:t>определять состояния, при которых оказывается первая помощь.</w:t>
            </w:r>
          </w:p>
          <w:p w:rsidR="007957BD" w:rsidRDefault="007957BD">
            <w:pPr>
              <w:pStyle w:val="ConsPlusNormal"/>
              <w:jc w:val="both"/>
            </w:pPr>
            <w:r>
              <w:t>иметь практический опыт:</w:t>
            </w:r>
          </w:p>
          <w:p w:rsidR="007957BD" w:rsidRDefault="007957BD">
            <w:pPr>
              <w:pStyle w:val="ConsPlusNormal"/>
              <w:ind w:firstLine="283"/>
              <w:jc w:val="both"/>
            </w:pPr>
            <w:r>
              <w:t>реализации лекарственных средств и товаров аптечного ассортимента;</w:t>
            </w:r>
          </w:p>
          <w:p w:rsidR="007957BD" w:rsidRDefault="007957BD">
            <w:pPr>
              <w:pStyle w:val="ConsPlusNormal"/>
              <w:ind w:firstLine="283"/>
              <w:jc w:val="both"/>
            </w:pPr>
            <w:r>
              <w:t>подготовки помещений фармацевтической организации для осуществления фармацевтической деятельности;</w:t>
            </w:r>
          </w:p>
          <w:p w:rsidR="007957BD" w:rsidRDefault="007957BD">
            <w:pPr>
              <w:pStyle w:val="ConsPlusNormal"/>
              <w:ind w:firstLine="283"/>
              <w:jc w:val="both"/>
            </w:pPr>
            <w:r>
              <w:t>в оказании первой помощи пострадавшим при состояниях и заболеваниях, угрожающих жизни и здоровью граждан.</w:t>
            </w:r>
          </w:p>
        </w:tc>
      </w:tr>
      <w:tr w:rsidR="007957BD"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:rsidR="007957BD" w:rsidRDefault="007957BD">
            <w:pPr>
              <w:pStyle w:val="ConsPlusNormal"/>
            </w:pPr>
            <w:r>
              <w:lastRenderedPageBreak/>
              <w:t>Изготовление лекарственных препаратов в условиях аптечных организаций и ветеринарных аптечных организаций</w:t>
            </w:r>
          </w:p>
        </w:tc>
        <w:tc>
          <w:tcPr>
            <w:tcW w:w="6689" w:type="dxa"/>
            <w:tcBorders>
              <w:top w:val="single" w:sz="4" w:space="0" w:color="auto"/>
              <w:bottom w:val="single" w:sz="4" w:space="0" w:color="auto"/>
            </w:tcBorders>
          </w:tcPr>
          <w:p w:rsidR="007957BD" w:rsidRDefault="007957BD">
            <w:pPr>
              <w:pStyle w:val="ConsPlusNormal"/>
              <w:jc w:val="both"/>
            </w:pPr>
            <w:r>
              <w:t>знать:</w:t>
            </w:r>
          </w:p>
          <w:p w:rsidR="007957BD" w:rsidRDefault="007957BD">
            <w:pPr>
              <w:pStyle w:val="ConsPlusNormal"/>
              <w:ind w:firstLine="283"/>
              <w:jc w:val="both"/>
            </w:pPr>
            <w:r>
              <w:t>нормативно-правовые акты по изготовлению лекарственных форм и внутриаптечному контролю;</w:t>
            </w:r>
          </w:p>
          <w:p w:rsidR="007957BD" w:rsidRDefault="007957BD">
            <w:pPr>
              <w:pStyle w:val="ConsPlusNormal"/>
              <w:ind w:firstLine="283"/>
              <w:jc w:val="both"/>
            </w:pPr>
            <w:r>
              <w:t>виды документации по учету движения лекарственных средств;</w:t>
            </w:r>
          </w:p>
          <w:p w:rsidR="007957BD" w:rsidRDefault="007957BD">
            <w:pPr>
              <w:pStyle w:val="ConsPlusNormal"/>
              <w:ind w:firstLine="283"/>
              <w:jc w:val="both"/>
            </w:pPr>
            <w:r>
              <w:t>порядок выписывания рецептов и требований медицинских организаций;</w:t>
            </w:r>
          </w:p>
          <w:p w:rsidR="007957BD" w:rsidRDefault="007957BD">
            <w:pPr>
              <w:pStyle w:val="ConsPlusNormal"/>
              <w:ind w:firstLine="283"/>
              <w:jc w:val="both"/>
            </w:pPr>
            <w:r>
              <w:t>правила изготовления твердых, жидких, мягких, стерильных и асептических лекарственных форм;</w:t>
            </w:r>
          </w:p>
          <w:p w:rsidR="007957BD" w:rsidRDefault="007957BD">
            <w:pPr>
              <w:pStyle w:val="ConsPlusNormal"/>
              <w:ind w:firstLine="283"/>
              <w:jc w:val="both"/>
            </w:pPr>
            <w:r>
              <w:t>физико-химические и органолептические свойства лекарственных средств, их физическая, химическая и фармакологическая совместимость;</w:t>
            </w:r>
          </w:p>
          <w:p w:rsidR="007957BD" w:rsidRDefault="007957BD">
            <w:pPr>
              <w:pStyle w:val="ConsPlusNormal"/>
              <w:ind w:firstLine="283"/>
              <w:jc w:val="both"/>
            </w:pPr>
            <w:r>
              <w:t>методы анализа лекарственных средств;</w:t>
            </w:r>
          </w:p>
          <w:p w:rsidR="007957BD" w:rsidRDefault="007957BD">
            <w:pPr>
              <w:pStyle w:val="ConsPlusNormal"/>
              <w:ind w:firstLine="283"/>
              <w:jc w:val="both"/>
            </w:pPr>
            <w:r>
              <w:t>виды внутриаптечного контроля качества изготовленных лекарственных препаратов;</w:t>
            </w:r>
          </w:p>
          <w:p w:rsidR="007957BD" w:rsidRDefault="007957BD">
            <w:pPr>
              <w:pStyle w:val="ConsPlusNormal"/>
              <w:ind w:firstLine="283"/>
              <w:jc w:val="both"/>
            </w:pPr>
            <w:r>
              <w:t>правила оформления лекарственных средств к отпуску;</w:t>
            </w:r>
          </w:p>
          <w:p w:rsidR="007957BD" w:rsidRDefault="007957BD">
            <w:pPr>
              <w:pStyle w:val="ConsPlusNormal"/>
              <w:ind w:firstLine="283"/>
              <w:jc w:val="both"/>
            </w:pPr>
            <w:r>
              <w:t>номенклатуру зарегистрированных в установленном порядке фармацевтических субстанций, используемых для изготовления лекарственных форм;</w:t>
            </w:r>
          </w:p>
          <w:p w:rsidR="007957BD" w:rsidRDefault="007957BD">
            <w:pPr>
              <w:pStyle w:val="ConsPlusNormal"/>
              <w:ind w:firstLine="283"/>
              <w:jc w:val="both"/>
            </w:pPr>
            <w:r>
              <w:t>способы выявления и порядок работы с недоброкачественными, фальсифицированными и контрафактными лекарственными средствами;</w:t>
            </w:r>
          </w:p>
          <w:p w:rsidR="007957BD" w:rsidRDefault="007957BD">
            <w:pPr>
              <w:pStyle w:val="ConsPlusNormal"/>
              <w:ind w:firstLine="283"/>
              <w:jc w:val="both"/>
            </w:pPr>
            <w:r>
              <w:t>условия и сроки хранения лекарственных препаратов, изготовленных в аптечных организациях;</w:t>
            </w:r>
          </w:p>
          <w:p w:rsidR="007957BD" w:rsidRDefault="007957BD">
            <w:pPr>
              <w:pStyle w:val="ConsPlusNormal"/>
              <w:ind w:firstLine="283"/>
              <w:jc w:val="both"/>
            </w:pPr>
            <w:r>
              <w:t>требования по охране труда, меры пожарной безопасности, порядок действий при чрезвычайных ситуациях;</w:t>
            </w:r>
          </w:p>
          <w:p w:rsidR="007957BD" w:rsidRDefault="007957BD">
            <w:pPr>
              <w:pStyle w:val="ConsPlusNormal"/>
              <w:ind w:firstLine="283"/>
              <w:jc w:val="both"/>
            </w:pPr>
            <w:r>
              <w:t>санитарно-эпидемиологические требования к эксплуатации помещений и условиям труда;</w:t>
            </w:r>
          </w:p>
          <w:p w:rsidR="007957BD" w:rsidRDefault="007957BD">
            <w:pPr>
              <w:pStyle w:val="ConsPlusNormal"/>
              <w:ind w:firstLine="283"/>
              <w:jc w:val="both"/>
            </w:pPr>
            <w:r>
              <w:t>порядок ведения предметно-количественного учета лекарственных средств;</w:t>
            </w:r>
          </w:p>
          <w:p w:rsidR="007957BD" w:rsidRDefault="007957BD">
            <w:pPr>
              <w:pStyle w:val="ConsPlusNormal"/>
              <w:ind w:firstLine="283"/>
              <w:jc w:val="both"/>
            </w:pPr>
            <w:r>
              <w:t>нормы отпуска лекарственных препаратов, содержащих наркотические, психотропные и сильнодействующие вещества;</w:t>
            </w:r>
          </w:p>
          <w:p w:rsidR="007957BD" w:rsidRDefault="007957BD">
            <w:pPr>
              <w:pStyle w:val="ConsPlusNormal"/>
              <w:ind w:firstLine="283"/>
              <w:jc w:val="both"/>
            </w:pPr>
            <w:r>
              <w:t>правила применения средств индивидуальной защиты;</w:t>
            </w:r>
          </w:p>
          <w:p w:rsidR="007957BD" w:rsidRDefault="007957BD">
            <w:pPr>
              <w:pStyle w:val="ConsPlusNormal"/>
              <w:ind w:firstLine="283"/>
              <w:jc w:val="both"/>
            </w:pPr>
            <w:r>
              <w:lastRenderedPageBreak/>
              <w:t>средства измерений и испытательное оборудование, применяемые в аптечных организациях;</w:t>
            </w:r>
          </w:p>
          <w:p w:rsidR="007957BD" w:rsidRDefault="007957BD">
            <w:pPr>
              <w:pStyle w:val="ConsPlusNormal"/>
              <w:ind w:firstLine="283"/>
              <w:jc w:val="both"/>
            </w:pPr>
            <w:r>
              <w:t>методы поиска и оценки фармацевтической информации;</w:t>
            </w:r>
          </w:p>
          <w:p w:rsidR="007957BD" w:rsidRDefault="007957BD">
            <w:pPr>
              <w:pStyle w:val="ConsPlusNormal"/>
              <w:ind w:firstLine="283"/>
              <w:jc w:val="both"/>
            </w:pPr>
            <w:r>
              <w:t>информационные системы и оборудование информационных технологий, используемых в аптечных организациях.</w:t>
            </w:r>
          </w:p>
          <w:p w:rsidR="007957BD" w:rsidRDefault="007957BD">
            <w:pPr>
              <w:pStyle w:val="ConsPlusNormal"/>
              <w:jc w:val="both"/>
            </w:pPr>
            <w:r>
              <w:t>уметь:</w:t>
            </w:r>
          </w:p>
          <w:p w:rsidR="007957BD" w:rsidRDefault="007957BD">
            <w:pPr>
              <w:pStyle w:val="ConsPlusNormal"/>
              <w:ind w:firstLine="283"/>
              <w:jc w:val="both"/>
            </w:pPr>
            <w:proofErr w:type="gramStart"/>
            <w:r>
              <w:t>готовить твердые, жидкие, мягкие, стерильные, асептические лекарственные формы, концентрированные растворы, полуфабрикаты, внутриаптечные заготовки;</w:t>
            </w:r>
            <w:proofErr w:type="gramEnd"/>
          </w:p>
          <w:p w:rsidR="007957BD" w:rsidRDefault="007957BD">
            <w:pPr>
              <w:pStyle w:val="ConsPlusNormal"/>
              <w:ind w:firstLine="283"/>
              <w:jc w:val="both"/>
            </w:pPr>
            <w:r>
              <w:t>пользоваться лабораторным и технологическим оборудованием, применять средства индивидуальной защиты;</w:t>
            </w:r>
          </w:p>
          <w:p w:rsidR="007957BD" w:rsidRDefault="007957BD">
            <w:pPr>
              <w:pStyle w:val="ConsPlusNormal"/>
              <w:ind w:firstLine="283"/>
              <w:jc w:val="both"/>
            </w:pPr>
            <w:r>
              <w:t>проводить обязательные расчеты, в том числе по установленным нормам отпуска наркотических средств, психотропных и сильнодействующих веществ;</w:t>
            </w:r>
          </w:p>
          <w:p w:rsidR="007957BD" w:rsidRDefault="007957BD">
            <w:pPr>
              <w:pStyle w:val="ConsPlusNormal"/>
              <w:ind w:firstLine="283"/>
              <w:jc w:val="both"/>
            </w:pPr>
            <w:r>
              <w:t>проводить обязательные виды внутриаптечного контроля качества лекарственных средств,</w:t>
            </w:r>
          </w:p>
          <w:p w:rsidR="007957BD" w:rsidRDefault="007957BD">
            <w:pPr>
              <w:pStyle w:val="ConsPlusNormal"/>
              <w:ind w:firstLine="283"/>
              <w:jc w:val="both"/>
            </w:pPr>
            <w:r>
              <w:t>регистрировать результаты контроля,</w:t>
            </w:r>
          </w:p>
          <w:p w:rsidR="007957BD" w:rsidRDefault="007957BD">
            <w:pPr>
              <w:pStyle w:val="ConsPlusNormal"/>
              <w:ind w:firstLine="283"/>
              <w:jc w:val="both"/>
            </w:pPr>
            <w:r>
              <w:t>упаковывать и оформлять лекарственные средства к отпуску, пользоваться нормативной документацией;</w:t>
            </w:r>
          </w:p>
          <w:p w:rsidR="007957BD" w:rsidRDefault="007957BD">
            <w:pPr>
              <w:pStyle w:val="ConsPlusNormal"/>
              <w:ind w:firstLine="283"/>
              <w:jc w:val="both"/>
            </w:pPr>
            <w:proofErr w:type="gramStart"/>
            <w:r>
              <w:t>получать воду очищенную и воду для инъекций, используемые для изготовления лекарственных препаратов;</w:t>
            </w:r>
            <w:proofErr w:type="gramEnd"/>
          </w:p>
          <w:p w:rsidR="007957BD" w:rsidRDefault="007957BD">
            <w:pPr>
              <w:pStyle w:val="ConsPlusNormal"/>
              <w:ind w:firstLine="283"/>
              <w:jc w:val="both"/>
            </w:pPr>
            <w:r>
              <w:t xml:space="preserve">осуществлять </w:t>
            </w:r>
            <w:proofErr w:type="gramStart"/>
            <w:r>
              <w:t>предметно-количественный</w:t>
            </w:r>
            <w:proofErr w:type="gramEnd"/>
            <w:r>
              <w:t xml:space="preserve"> учета лекарственных средств;</w:t>
            </w:r>
          </w:p>
          <w:p w:rsidR="007957BD" w:rsidRDefault="007957BD">
            <w:pPr>
              <w:pStyle w:val="ConsPlusNormal"/>
              <w:ind w:firstLine="283"/>
              <w:jc w:val="both"/>
            </w:pPr>
            <w:r>
              <w:t>вести отчетные документы по движению лекарственных средств;</w:t>
            </w:r>
          </w:p>
          <w:p w:rsidR="007957BD" w:rsidRDefault="007957BD">
            <w:pPr>
              <w:pStyle w:val="ConsPlusNormal"/>
              <w:ind w:firstLine="283"/>
              <w:jc w:val="both"/>
            </w:pPr>
            <w:r>
              <w:t>пользоваться современными информационно-коммуникационными технологиями, прикладными программами обеспечения фармацевтической деятельности для решения профессиональных задач;</w:t>
            </w:r>
          </w:p>
          <w:p w:rsidR="007957BD" w:rsidRDefault="007957BD">
            <w:pPr>
              <w:pStyle w:val="ConsPlusNormal"/>
              <w:ind w:firstLine="283"/>
              <w:jc w:val="both"/>
            </w:pPr>
            <w:r>
              <w:t>интерпретировать условия хранения, указанные в маркировке лекарственных средств;</w:t>
            </w:r>
          </w:p>
          <w:p w:rsidR="007957BD" w:rsidRDefault="007957BD">
            <w:pPr>
              <w:pStyle w:val="ConsPlusNormal"/>
              <w:ind w:firstLine="283"/>
              <w:jc w:val="both"/>
            </w:pPr>
            <w:r>
              <w:t>проверять соответствие дозировки и лекарственной формы возрасту больного</w:t>
            </w:r>
          </w:p>
          <w:p w:rsidR="007957BD" w:rsidRDefault="007957BD">
            <w:pPr>
              <w:pStyle w:val="ConsPlusNormal"/>
              <w:jc w:val="both"/>
            </w:pPr>
            <w:r>
              <w:t>иметь практический опыт:</w:t>
            </w:r>
          </w:p>
          <w:p w:rsidR="007957BD" w:rsidRDefault="007957BD">
            <w:pPr>
              <w:pStyle w:val="ConsPlusNormal"/>
              <w:ind w:firstLine="283"/>
              <w:jc w:val="both"/>
            </w:pPr>
            <w:r>
              <w:t>изготовления лекарственных средств;</w:t>
            </w:r>
          </w:p>
          <w:p w:rsidR="007957BD" w:rsidRDefault="007957BD">
            <w:pPr>
              <w:pStyle w:val="ConsPlusNormal"/>
              <w:ind w:firstLine="283"/>
              <w:jc w:val="both"/>
            </w:pPr>
            <w:r>
              <w:t>проведения обязательных видов внутриаптечного контроля лекарственных средств и оформления их к отпуску.</w:t>
            </w:r>
          </w:p>
        </w:tc>
      </w:tr>
    </w:tbl>
    <w:p w:rsidR="007957BD" w:rsidRDefault="007957BD">
      <w:pPr>
        <w:pStyle w:val="ConsPlusNormal"/>
        <w:jc w:val="both"/>
      </w:pPr>
    </w:p>
    <w:p w:rsidR="007957BD" w:rsidRDefault="007957BD">
      <w:pPr>
        <w:pStyle w:val="ConsPlusNormal"/>
        <w:jc w:val="both"/>
      </w:pPr>
    </w:p>
    <w:p w:rsidR="007957BD" w:rsidRDefault="007957B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A0E77" w:rsidRDefault="006A0E77">
      <w:bookmarkStart w:id="7" w:name="_GoBack"/>
      <w:bookmarkEnd w:id="7"/>
    </w:p>
    <w:sectPr w:rsidR="006A0E77" w:rsidSect="00626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7BD"/>
    <w:rsid w:val="006A0E77"/>
    <w:rsid w:val="007957BD"/>
    <w:rsid w:val="00B9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57B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957B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957B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57B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957B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957B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1262&amp;dst=100072" TargetMode="External"/><Relationship Id="rId13" Type="http://schemas.openxmlformats.org/officeDocument/2006/relationships/hyperlink" Target="https://login.consultant.ru/link/?req=doc&amp;base=LAW&amp;n=377712&amp;dst=100963" TargetMode="External"/><Relationship Id="rId18" Type="http://schemas.openxmlformats.org/officeDocument/2006/relationships/hyperlink" Target="https://login.consultant.ru/link/?req=doc&amp;base=LAW&amp;n=470946&amp;dst=4" TargetMode="External"/><Relationship Id="rId26" Type="http://schemas.openxmlformats.org/officeDocument/2006/relationships/hyperlink" Target="https://login.consultant.ru/link/?req=doc&amp;base=LAW&amp;n=483090&amp;dst=109208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70336&amp;dst=100216" TargetMode="External"/><Relationship Id="rId34" Type="http://schemas.openxmlformats.org/officeDocument/2006/relationships/hyperlink" Target="https://login.consultant.ru/link/?req=doc&amp;base=LAW&amp;n=483090&amp;dst=109228" TargetMode="External"/><Relationship Id="rId7" Type="http://schemas.openxmlformats.org/officeDocument/2006/relationships/hyperlink" Target="https://login.consultant.ru/link/?req=doc&amp;base=LAW&amp;n=480734&amp;dst=100051" TargetMode="External"/><Relationship Id="rId12" Type="http://schemas.openxmlformats.org/officeDocument/2006/relationships/hyperlink" Target="https://login.consultant.ru/link/?req=doc&amp;base=LAW&amp;n=483090&amp;dst=109187" TargetMode="External"/><Relationship Id="rId17" Type="http://schemas.openxmlformats.org/officeDocument/2006/relationships/hyperlink" Target="https://login.consultant.ru/link/?req=doc&amp;base=LAW&amp;n=483090&amp;dst=109189" TargetMode="External"/><Relationship Id="rId25" Type="http://schemas.openxmlformats.org/officeDocument/2006/relationships/hyperlink" Target="https://login.consultant.ru/link/?req=doc&amp;base=LAW&amp;n=483090&amp;dst=109198" TargetMode="External"/><Relationship Id="rId33" Type="http://schemas.openxmlformats.org/officeDocument/2006/relationships/hyperlink" Target="https://login.consultant.ru/link/?req=doc&amp;base=LAW&amp;n=470336" TargetMode="External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70946&amp;dst=4" TargetMode="External"/><Relationship Id="rId20" Type="http://schemas.openxmlformats.org/officeDocument/2006/relationships/hyperlink" Target="https://login.consultant.ru/link/?req=doc&amp;base=LAW&amp;n=483090&amp;dst=109193" TargetMode="External"/><Relationship Id="rId29" Type="http://schemas.openxmlformats.org/officeDocument/2006/relationships/hyperlink" Target="https://login.consultant.ru/link/?req=doc&amp;base=LAW&amp;n=483090&amp;dst=10921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3090&amp;dst=109186" TargetMode="External"/><Relationship Id="rId11" Type="http://schemas.openxmlformats.org/officeDocument/2006/relationships/hyperlink" Target="https://login.consultant.ru/link/?req=doc&amp;base=LAW&amp;n=483090&amp;dst=109186" TargetMode="External"/><Relationship Id="rId24" Type="http://schemas.openxmlformats.org/officeDocument/2006/relationships/hyperlink" Target="https://login.consultant.ru/link/?req=doc&amp;base=LAW&amp;n=483090&amp;dst=109197" TargetMode="External"/><Relationship Id="rId32" Type="http://schemas.openxmlformats.org/officeDocument/2006/relationships/hyperlink" Target="https://login.consultant.ru/link/?req=doc&amp;base=LAW&amp;n=483090&amp;dst=109227" TargetMode="External"/><Relationship Id="rId37" Type="http://schemas.openxmlformats.org/officeDocument/2006/relationships/hyperlink" Target="https://login.consultant.ru/link/?req=doc&amp;base=LAW&amp;n=483090&amp;dst=109232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214720&amp;dst=100047" TargetMode="External"/><Relationship Id="rId23" Type="http://schemas.openxmlformats.org/officeDocument/2006/relationships/hyperlink" Target="https://login.consultant.ru/link/?req=doc&amp;base=LAW&amp;n=470336&amp;dst=100249" TargetMode="External"/><Relationship Id="rId28" Type="http://schemas.openxmlformats.org/officeDocument/2006/relationships/hyperlink" Target="https://login.consultant.ru/link/?req=doc&amp;base=LAW&amp;n=483090&amp;dst=109211" TargetMode="External"/><Relationship Id="rId36" Type="http://schemas.openxmlformats.org/officeDocument/2006/relationships/hyperlink" Target="https://login.consultant.ru/link/?req=doc&amp;base=LAW&amp;n=483090&amp;dst=109230" TargetMode="External"/><Relationship Id="rId10" Type="http://schemas.openxmlformats.org/officeDocument/2006/relationships/hyperlink" Target="https://login.consultant.ru/link/?req=doc&amp;base=LAW&amp;n=377712&amp;dst=101487" TargetMode="External"/><Relationship Id="rId19" Type="http://schemas.openxmlformats.org/officeDocument/2006/relationships/hyperlink" Target="https://login.consultant.ru/link/?req=doc&amp;base=LAW&amp;n=483090&amp;dst=109191" TargetMode="External"/><Relationship Id="rId31" Type="http://schemas.openxmlformats.org/officeDocument/2006/relationships/hyperlink" Target="https://login.consultant.ru/link/?req=doc&amp;base=LAW&amp;n=483090&amp;dst=10922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184917&amp;dst=100012" TargetMode="External"/><Relationship Id="rId14" Type="http://schemas.openxmlformats.org/officeDocument/2006/relationships/hyperlink" Target="https://login.consultant.ru/link/?req=doc&amp;base=LAW&amp;n=214720&amp;dst=100052" TargetMode="External"/><Relationship Id="rId22" Type="http://schemas.openxmlformats.org/officeDocument/2006/relationships/hyperlink" Target="https://login.consultant.ru/link/?req=doc&amp;base=LAW&amp;n=483090&amp;dst=109195" TargetMode="External"/><Relationship Id="rId27" Type="http://schemas.openxmlformats.org/officeDocument/2006/relationships/hyperlink" Target="https://login.consultant.ru/link/?req=doc&amp;base=LAW&amp;n=483090&amp;dst=109209" TargetMode="External"/><Relationship Id="rId30" Type="http://schemas.openxmlformats.org/officeDocument/2006/relationships/hyperlink" Target="https://login.consultant.ru/link/?req=doc&amp;base=LAW&amp;n=483090&amp;dst=109224" TargetMode="External"/><Relationship Id="rId35" Type="http://schemas.openxmlformats.org/officeDocument/2006/relationships/hyperlink" Target="https://login.consultant.ru/link/?req=doc&amp;base=LAW&amp;n=4697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6673</Words>
  <Characters>38037</Characters>
  <Application>Microsoft Office Word</Application>
  <DocSecurity>0</DocSecurity>
  <Lines>316</Lines>
  <Paragraphs>89</Paragraphs>
  <ScaleCrop>false</ScaleCrop>
  <Company>SPecialiST RePack</Company>
  <LinksUpToDate>false</LinksUpToDate>
  <CharactersWithSpaces>44621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Amznata</dc:creator>
  <cp:lastModifiedBy>Amznata</cp:lastModifiedBy>
  <cp:revision>1</cp:revision>
  <dcterms:created xsi:type="dcterms:W3CDTF">2024-09-05T06:48:00Z</dcterms:created>
  <dcterms:modified xsi:type="dcterms:W3CDTF">2024-09-05T06:49:00Z</dcterms:modified>
</cp:coreProperties>
</file>